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1B2263" w:rsidRDefault="001B2263" w:rsidP="00CA7EB4">
      <w:pPr>
        <w:pStyle w:val="ConsPlusNonformat"/>
        <w:jc w:val="center"/>
        <w:rPr>
          <w:rFonts w:ascii="Times New Roman" w:hAnsi="Times New Roman" w:cs="Times New Roman"/>
          <w:b/>
          <w:sz w:val="28"/>
          <w:szCs w:val="28"/>
        </w:rPr>
      </w:pPr>
    </w:p>
    <w:p w:rsidR="00806B13" w:rsidRPr="004F7C9C" w:rsidRDefault="00806B13" w:rsidP="00806B13">
      <w:pPr>
        <w:pStyle w:val="ConsPlusNonformat"/>
        <w:jc w:val="center"/>
        <w:rPr>
          <w:rFonts w:ascii="Times New Roman" w:hAnsi="Times New Roman" w:cs="Times New Roman"/>
          <w:b/>
          <w:sz w:val="26"/>
          <w:szCs w:val="26"/>
        </w:rPr>
      </w:pPr>
      <w:r w:rsidRPr="004F7C9C">
        <w:rPr>
          <w:rFonts w:ascii="Times New Roman" w:hAnsi="Times New Roman" w:cs="Times New Roman"/>
          <w:b/>
          <w:sz w:val="26"/>
          <w:szCs w:val="26"/>
        </w:rPr>
        <w:t>Р Е Ш Е Н И Е</w:t>
      </w:r>
    </w:p>
    <w:p w:rsidR="00806B13" w:rsidRPr="004F7C9C" w:rsidRDefault="00806B13" w:rsidP="00806B13">
      <w:pPr>
        <w:pStyle w:val="ConsPlusNonformat"/>
        <w:jc w:val="center"/>
        <w:rPr>
          <w:rFonts w:ascii="Times New Roman" w:hAnsi="Times New Roman" w:cs="Times New Roman"/>
          <w:b/>
          <w:sz w:val="26"/>
          <w:szCs w:val="26"/>
        </w:rPr>
      </w:pPr>
      <w:r w:rsidRPr="004F7C9C">
        <w:rPr>
          <w:rFonts w:ascii="Times New Roman" w:hAnsi="Times New Roman" w:cs="Times New Roman"/>
          <w:b/>
          <w:sz w:val="26"/>
          <w:szCs w:val="26"/>
        </w:rPr>
        <w:t>по делу №Т13/01</w:t>
      </w:r>
    </w:p>
    <w:p w:rsidR="00806B13" w:rsidRPr="004F7C9C" w:rsidRDefault="00806B13" w:rsidP="00806B13">
      <w:pPr>
        <w:pStyle w:val="ConsNormal"/>
        <w:widowControl/>
        <w:ind w:right="0" w:firstLine="0"/>
        <w:rPr>
          <w:rFonts w:ascii="Times New Roman" w:hAnsi="Times New Roman" w:cs="Times New Roman"/>
          <w:sz w:val="26"/>
          <w:szCs w:val="26"/>
        </w:rPr>
      </w:pPr>
    </w:p>
    <w:p w:rsidR="00806B13" w:rsidRPr="004F7C9C" w:rsidRDefault="00806B13" w:rsidP="00806B13">
      <w:pPr>
        <w:pStyle w:val="ConsNormal"/>
        <w:widowControl/>
        <w:ind w:right="0" w:firstLine="0"/>
        <w:rPr>
          <w:rFonts w:ascii="Times New Roman" w:hAnsi="Times New Roman" w:cs="Times New Roman"/>
          <w:sz w:val="26"/>
          <w:szCs w:val="26"/>
        </w:rPr>
      </w:pPr>
      <w:r w:rsidRPr="004F7C9C">
        <w:rPr>
          <w:rFonts w:ascii="Times New Roman" w:hAnsi="Times New Roman" w:cs="Times New Roman"/>
          <w:sz w:val="26"/>
          <w:szCs w:val="26"/>
        </w:rPr>
        <w:t>Резолютивная часть объявлена 16.01.2013                                                             г. Тюмень</w:t>
      </w:r>
    </w:p>
    <w:p w:rsidR="00806B13" w:rsidRPr="004F7C9C" w:rsidRDefault="00806B13" w:rsidP="00806B13">
      <w:pPr>
        <w:rPr>
          <w:sz w:val="26"/>
          <w:szCs w:val="26"/>
        </w:rPr>
      </w:pPr>
    </w:p>
    <w:p w:rsidR="00D05D87" w:rsidRPr="0000118F" w:rsidRDefault="00806B13" w:rsidP="009571AF">
      <w:pPr>
        <w:ind w:firstLine="709"/>
        <w:jc w:val="both"/>
        <w:rPr>
          <w:sz w:val="27"/>
          <w:szCs w:val="27"/>
        </w:rPr>
      </w:pPr>
      <w:r w:rsidRPr="0000118F">
        <w:rPr>
          <w:sz w:val="27"/>
          <w:szCs w:val="27"/>
        </w:rPr>
        <w:t>Комиссия Тюменского УФАС России по рассмотрению жалоб при проведении торгов</w:t>
      </w:r>
      <w:r w:rsidR="009571AF">
        <w:rPr>
          <w:sz w:val="27"/>
          <w:szCs w:val="27"/>
        </w:rPr>
        <w:t>,</w:t>
      </w:r>
      <w:r w:rsidRPr="0000118F">
        <w:rPr>
          <w:sz w:val="27"/>
          <w:szCs w:val="27"/>
        </w:rPr>
        <w:t xml:space="preserve"> рассмотрев дело №Т13/01 по признакам нарушения ГАУ ТО «ОЦЗВС «Же</w:t>
      </w:r>
      <w:r w:rsidRPr="0000118F">
        <w:rPr>
          <w:sz w:val="27"/>
          <w:szCs w:val="27"/>
        </w:rPr>
        <w:t>м</w:t>
      </w:r>
      <w:r w:rsidRPr="0000118F">
        <w:rPr>
          <w:sz w:val="27"/>
          <w:szCs w:val="27"/>
        </w:rPr>
        <w:t xml:space="preserve">чужина Сибири» (625000, г.Тюмень, ул.Ленина, 69а)  </w:t>
      </w:r>
      <w:r w:rsidR="002E5552" w:rsidRPr="0000118F">
        <w:rPr>
          <w:sz w:val="27"/>
          <w:szCs w:val="27"/>
        </w:rPr>
        <w:t>действующего</w:t>
      </w:r>
      <w:r w:rsidR="00D05D87" w:rsidRPr="0000118F">
        <w:rPr>
          <w:sz w:val="27"/>
          <w:szCs w:val="27"/>
        </w:rPr>
        <w:t xml:space="preserve"> законодательс</w:t>
      </w:r>
      <w:r w:rsidR="00D05D87" w:rsidRPr="0000118F">
        <w:rPr>
          <w:sz w:val="27"/>
          <w:szCs w:val="27"/>
        </w:rPr>
        <w:t>т</w:t>
      </w:r>
      <w:r w:rsidR="00D05D87" w:rsidRPr="0000118F">
        <w:rPr>
          <w:sz w:val="27"/>
          <w:szCs w:val="27"/>
        </w:rPr>
        <w:t>ва</w:t>
      </w:r>
      <w:r w:rsidR="002E5552" w:rsidRPr="0000118F">
        <w:rPr>
          <w:sz w:val="27"/>
          <w:szCs w:val="27"/>
        </w:rPr>
        <w:t xml:space="preserve"> при проведении торгов</w:t>
      </w:r>
      <w:r w:rsidR="00D05D87" w:rsidRPr="0000118F">
        <w:rPr>
          <w:sz w:val="27"/>
          <w:szCs w:val="27"/>
        </w:rPr>
        <w:t>,</w:t>
      </w:r>
    </w:p>
    <w:p w:rsidR="004A6DF2" w:rsidRPr="0000118F" w:rsidRDefault="0025542C" w:rsidP="00CC4741">
      <w:pPr>
        <w:jc w:val="both"/>
        <w:rPr>
          <w:sz w:val="27"/>
          <w:szCs w:val="27"/>
          <w:u w:val="single"/>
        </w:rPr>
      </w:pPr>
      <w:r w:rsidRPr="0000118F">
        <w:rPr>
          <w:sz w:val="27"/>
          <w:szCs w:val="27"/>
          <w:u w:val="single"/>
        </w:rPr>
        <w:t>в присутствии</w:t>
      </w:r>
      <w:r w:rsidR="004A6DF2" w:rsidRPr="0000118F">
        <w:rPr>
          <w:sz w:val="27"/>
          <w:szCs w:val="27"/>
          <w:u w:val="single"/>
        </w:rPr>
        <w:t>:</w:t>
      </w:r>
    </w:p>
    <w:p w:rsidR="004A6DF2" w:rsidRPr="0000118F" w:rsidRDefault="002E5552" w:rsidP="00CC4741">
      <w:pPr>
        <w:jc w:val="both"/>
        <w:rPr>
          <w:sz w:val="27"/>
          <w:szCs w:val="27"/>
        </w:rPr>
      </w:pPr>
      <w:r w:rsidRPr="0000118F">
        <w:rPr>
          <w:sz w:val="27"/>
          <w:szCs w:val="27"/>
        </w:rPr>
        <w:t>представител</w:t>
      </w:r>
      <w:r w:rsidR="0025542C" w:rsidRPr="0000118F">
        <w:rPr>
          <w:sz w:val="27"/>
          <w:szCs w:val="27"/>
        </w:rPr>
        <w:t>я</w:t>
      </w:r>
      <w:r w:rsidRPr="0000118F">
        <w:rPr>
          <w:sz w:val="27"/>
          <w:szCs w:val="27"/>
        </w:rPr>
        <w:t xml:space="preserve"> ответчика</w:t>
      </w:r>
      <w:r w:rsidR="00F20302" w:rsidRPr="0000118F">
        <w:rPr>
          <w:sz w:val="27"/>
          <w:szCs w:val="27"/>
        </w:rPr>
        <w:t xml:space="preserve"> – </w:t>
      </w:r>
      <w:r w:rsidR="00806B13" w:rsidRPr="0000118F">
        <w:rPr>
          <w:sz w:val="27"/>
          <w:szCs w:val="27"/>
        </w:rPr>
        <w:t>ГАУ ТО «ОЦЗВС «Жемчужина Сибири»</w:t>
      </w:r>
      <w:r w:rsidR="004A6DF2" w:rsidRPr="0000118F">
        <w:rPr>
          <w:sz w:val="27"/>
          <w:szCs w:val="27"/>
        </w:rPr>
        <w:t xml:space="preserve">, </w:t>
      </w:r>
    </w:p>
    <w:p w:rsidR="001A4C7B" w:rsidRPr="0000118F" w:rsidRDefault="001A4C7B" w:rsidP="00CC4741">
      <w:pPr>
        <w:jc w:val="both"/>
        <w:rPr>
          <w:sz w:val="27"/>
          <w:szCs w:val="27"/>
        </w:rPr>
      </w:pPr>
      <w:r w:rsidRPr="0000118F">
        <w:rPr>
          <w:sz w:val="27"/>
          <w:szCs w:val="27"/>
          <w:u w:val="single"/>
        </w:rPr>
        <w:t>в отсутствии</w:t>
      </w:r>
      <w:r w:rsidRPr="0000118F">
        <w:rPr>
          <w:sz w:val="27"/>
          <w:szCs w:val="27"/>
        </w:rPr>
        <w:t xml:space="preserve"> заявителя, надлежащим образом уведомленного о дате и месте рассмо</w:t>
      </w:r>
      <w:r w:rsidRPr="0000118F">
        <w:rPr>
          <w:sz w:val="27"/>
          <w:szCs w:val="27"/>
        </w:rPr>
        <w:t>т</w:t>
      </w:r>
      <w:r w:rsidRPr="0000118F">
        <w:rPr>
          <w:sz w:val="27"/>
          <w:szCs w:val="27"/>
        </w:rPr>
        <w:t xml:space="preserve">рения дела, </w:t>
      </w:r>
    </w:p>
    <w:p w:rsidR="00B556D5" w:rsidRPr="0000118F" w:rsidRDefault="00B556D5" w:rsidP="00CC4741">
      <w:pPr>
        <w:jc w:val="center"/>
        <w:rPr>
          <w:sz w:val="27"/>
          <w:szCs w:val="27"/>
        </w:rPr>
      </w:pPr>
    </w:p>
    <w:p w:rsidR="00D05D87" w:rsidRPr="0000118F" w:rsidRDefault="00D05D87" w:rsidP="00CC4741">
      <w:pPr>
        <w:jc w:val="center"/>
        <w:rPr>
          <w:sz w:val="27"/>
          <w:szCs w:val="27"/>
        </w:rPr>
      </w:pPr>
      <w:r w:rsidRPr="0000118F">
        <w:rPr>
          <w:sz w:val="27"/>
          <w:szCs w:val="27"/>
        </w:rPr>
        <w:t>УСТАНОВИЛА:</w:t>
      </w:r>
    </w:p>
    <w:p w:rsidR="005F143E" w:rsidRPr="0000118F" w:rsidRDefault="005F143E" w:rsidP="00CC4741">
      <w:pPr>
        <w:jc w:val="center"/>
        <w:rPr>
          <w:sz w:val="27"/>
          <w:szCs w:val="27"/>
        </w:rPr>
      </w:pPr>
    </w:p>
    <w:p w:rsidR="0025542C" w:rsidRPr="0000118F" w:rsidRDefault="0025542C" w:rsidP="00B54C9F">
      <w:pPr>
        <w:widowControl w:val="0"/>
        <w:autoSpaceDE w:val="0"/>
        <w:autoSpaceDN w:val="0"/>
        <w:adjustRightInd w:val="0"/>
        <w:ind w:firstLine="851"/>
        <w:jc w:val="both"/>
        <w:outlineLvl w:val="0"/>
        <w:rPr>
          <w:sz w:val="27"/>
          <w:szCs w:val="27"/>
        </w:rPr>
      </w:pPr>
      <w:r w:rsidRPr="0000118F">
        <w:rPr>
          <w:sz w:val="27"/>
          <w:szCs w:val="27"/>
        </w:rPr>
        <w:t xml:space="preserve">В Тюменское УФАС России </w:t>
      </w:r>
      <w:r w:rsidR="00806B13" w:rsidRPr="0000118F">
        <w:rPr>
          <w:sz w:val="27"/>
          <w:szCs w:val="27"/>
        </w:rPr>
        <w:t>09.01.2013</w:t>
      </w:r>
      <w:r w:rsidRPr="0000118F">
        <w:rPr>
          <w:sz w:val="27"/>
          <w:szCs w:val="27"/>
        </w:rPr>
        <w:t xml:space="preserve"> г. в порядке, предусмотренном</w:t>
      </w:r>
      <w:r w:rsidR="00806B13" w:rsidRPr="0000118F">
        <w:rPr>
          <w:sz w:val="27"/>
          <w:szCs w:val="27"/>
        </w:rPr>
        <w:t xml:space="preserve"> </w:t>
      </w:r>
      <w:r w:rsidRPr="0000118F">
        <w:rPr>
          <w:sz w:val="27"/>
          <w:szCs w:val="27"/>
        </w:rPr>
        <w:t>ст</w:t>
      </w:r>
      <w:r w:rsidR="00544DD4" w:rsidRPr="0000118F">
        <w:rPr>
          <w:sz w:val="27"/>
          <w:szCs w:val="27"/>
        </w:rPr>
        <w:t>.</w:t>
      </w:r>
      <w:r w:rsidRPr="0000118F">
        <w:rPr>
          <w:sz w:val="27"/>
          <w:szCs w:val="27"/>
        </w:rPr>
        <w:t xml:space="preserve"> 18.1 Федерального закона от 26.07.2008 №135-ФЗ «О защите конкуренции» (далее</w:t>
      </w:r>
      <w:r w:rsidR="006209A7" w:rsidRPr="0000118F">
        <w:rPr>
          <w:sz w:val="27"/>
          <w:szCs w:val="27"/>
        </w:rPr>
        <w:t xml:space="preserve"> также</w:t>
      </w:r>
      <w:r w:rsidRPr="0000118F">
        <w:rPr>
          <w:sz w:val="27"/>
          <w:szCs w:val="27"/>
        </w:rPr>
        <w:t xml:space="preserve"> - Закон о защите конкуренции) поступила жалоба ООО «</w:t>
      </w:r>
      <w:r w:rsidR="00806B13" w:rsidRPr="0000118F">
        <w:rPr>
          <w:sz w:val="27"/>
          <w:szCs w:val="27"/>
        </w:rPr>
        <w:t>Сибирско-уральская строительная компания</w:t>
      </w:r>
      <w:r w:rsidRPr="0000118F">
        <w:rPr>
          <w:sz w:val="27"/>
          <w:szCs w:val="27"/>
        </w:rPr>
        <w:t>»</w:t>
      </w:r>
      <w:r w:rsidR="008D3AB4" w:rsidRPr="0000118F">
        <w:rPr>
          <w:sz w:val="27"/>
          <w:szCs w:val="27"/>
        </w:rPr>
        <w:t xml:space="preserve"> </w:t>
      </w:r>
      <w:r w:rsidR="004E7C43" w:rsidRPr="0000118F">
        <w:rPr>
          <w:sz w:val="27"/>
          <w:szCs w:val="27"/>
        </w:rPr>
        <w:t>(</w:t>
      </w:r>
      <w:r w:rsidR="00806B13" w:rsidRPr="0000118F">
        <w:rPr>
          <w:sz w:val="27"/>
          <w:szCs w:val="27"/>
        </w:rPr>
        <w:t>644074, г.Омск, ул. 70 лет Октября, 19)</w:t>
      </w:r>
      <w:r w:rsidR="004E7C43" w:rsidRPr="0000118F">
        <w:rPr>
          <w:sz w:val="27"/>
          <w:szCs w:val="27"/>
        </w:rPr>
        <w:t xml:space="preserve"> </w:t>
      </w:r>
      <w:r w:rsidRPr="0000118F">
        <w:rPr>
          <w:sz w:val="27"/>
          <w:szCs w:val="27"/>
        </w:rPr>
        <w:t>о нарушени</w:t>
      </w:r>
      <w:r w:rsidR="00544DD4" w:rsidRPr="0000118F">
        <w:rPr>
          <w:sz w:val="27"/>
          <w:szCs w:val="27"/>
        </w:rPr>
        <w:t>и</w:t>
      </w:r>
      <w:r w:rsidRPr="0000118F">
        <w:rPr>
          <w:sz w:val="27"/>
          <w:szCs w:val="27"/>
        </w:rPr>
        <w:t xml:space="preserve"> </w:t>
      </w:r>
      <w:r w:rsidR="00806B13" w:rsidRPr="0000118F">
        <w:rPr>
          <w:sz w:val="27"/>
          <w:szCs w:val="27"/>
        </w:rPr>
        <w:t xml:space="preserve">ГАУ ТО «ОЦЗВС «Жемчужина Сибири» </w:t>
      </w:r>
      <w:r w:rsidR="008D3AB4" w:rsidRPr="0000118F">
        <w:rPr>
          <w:sz w:val="27"/>
          <w:szCs w:val="27"/>
        </w:rPr>
        <w:t xml:space="preserve"> (далее также – </w:t>
      </w:r>
      <w:r w:rsidR="00DE300A" w:rsidRPr="0000118F">
        <w:rPr>
          <w:sz w:val="27"/>
          <w:szCs w:val="27"/>
        </w:rPr>
        <w:t xml:space="preserve">организатор торгов, </w:t>
      </w:r>
      <w:r w:rsidR="003133BF" w:rsidRPr="0000118F">
        <w:rPr>
          <w:sz w:val="27"/>
          <w:szCs w:val="27"/>
        </w:rPr>
        <w:t>Ц</w:t>
      </w:r>
      <w:r w:rsidR="00C35CF1" w:rsidRPr="0000118F">
        <w:rPr>
          <w:sz w:val="27"/>
          <w:szCs w:val="27"/>
        </w:rPr>
        <w:t>ентр</w:t>
      </w:r>
      <w:r w:rsidR="008D3AB4" w:rsidRPr="0000118F">
        <w:rPr>
          <w:sz w:val="27"/>
          <w:szCs w:val="27"/>
        </w:rPr>
        <w:t xml:space="preserve">) </w:t>
      </w:r>
      <w:r w:rsidR="001A4C7B" w:rsidRPr="0000118F">
        <w:rPr>
          <w:sz w:val="27"/>
          <w:szCs w:val="27"/>
        </w:rPr>
        <w:t>де</w:t>
      </w:r>
      <w:r w:rsidR="001A4C7B" w:rsidRPr="0000118F">
        <w:rPr>
          <w:sz w:val="27"/>
          <w:szCs w:val="27"/>
        </w:rPr>
        <w:t>й</w:t>
      </w:r>
      <w:r w:rsidR="001A4C7B" w:rsidRPr="0000118F">
        <w:rPr>
          <w:sz w:val="27"/>
          <w:szCs w:val="27"/>
        </w:rPr>
        <w:t xml:space="preserve">ствующего </w:t>
      </w:r>
      <w:r w:rsidRPr="0000118F">
        <w:rPr>
          <w:sz w:val="27"/>
          <w:szCs w:val="27"/>
        </w:rPr>
        <w:t xml:space="preserve">законодательства при проведении открытого </w:t>
      </w:r>
      <w:r w:rsidR="008D3AB4" w:rsidRPr="0000118F">
        <w:rPr>
          <w:sz w:val="27"/>
          <w:szCs w:val="27"/>
        </w:rPr>
        <w:t xml:space="preserve">конкурса </w:t>
      </w:r>
      <w:r w:rsidR="004A6DF2" w:rsidRPr="0000118F">
        <w:rPr>
          <w:sz w:val="27"/>
          <w:szCs w:val="27"/>
        </w:rPr>
        <w:t xml:space="preserve">№ </w:t>
      </w:r>
      <w:r w:rsidR="00806B13" w:rsidRPr="0000118F">
        <w:rPr>
          <w:sz w:val="27"/>
          <w:szCs w:val="27"/>
        </w:rPr>
        <w:t xml:space="preserve">03-КО 2012 </w:t>
      </w:r>
      <w:r w:rsidR="004A6DF2" w:rsidRPr="0000118F">
        <w:rPr>
          <w:sz w:val="27"/>
          <w:szCs w:val="27"/>
        </w:rPr>
        <w:t xml:space="preserve"> </w:t>
      </w:r>
      <w:r w:rsidR="001A4C7B" w:rsidRPr="0000118F">
        <w:rPr>
          <w:sz w:val="27"/>
          <w:szCs w:val="27"/>
        </w:rPr>
        <w:t xml:space="preserve">на </w:t>
      </w:r>
      <w:r w:rsidR="00806B13" w:rsidRPr="0000118F">
        <w:rPr>
          <w:sz w:val="27"/>
          <w:szCs w:val="27"/>
        </w:rPr>
        <w:t>выполнени</w:t>
      </w:r>
      <w:r w:rsidR="001A4C7B" w:rsidRPr="0000118F">
        <w:rPr>
          <w:sz w:val="27"/>
          <w:szCs w:val="27"/>
        </w:rPr>
        <w:t>е</w:t>
      </w:r>
      <w:r w:rsidR="00806B13" w:rsidRPr="0000118F">
        <w:rPr>
          <w:sz w:val="27"/>
          <w:szCs w:val="27"/>
        </w:rPr>
        <w:t xml:space="preserve"> работ по изготовлению и монтажу модульных конструкций  </w:t>
      </w:r>
      <w:r w:rsidR="00617C73" w:rsidRPr="0000118F">
        <w:rPr>
          <w:sz w:val="27"/>
          <w:szCs w:val="27"/>
        </w:rPr>
        <w:t>(далее та</w:t>
      </w:r>
      <w:r w:rsidR="00617C73" w:rsidRPr="0000118F">
        <w:rPr>
          <w:sz w:val="27"/>
          <w:szCs w:val="27"/>
        </w:rPr>
        <w:t>к</w:t>
      </w:r>
      <w:r w:rsidR="00617C73" w:rsidRPr="0000118F">
        <w:rPr>
          <w:sz w:val="27"/>
          <w:szCs w:val="27"/>
        </w:rPr>
        <w:t>же –</w:t>
      </w:r>
      <w:r w:rsidR="00544DD4" w:rsidRPr="0000118F">
        <w:rPr>
          <w:sz w:val="27"/>
          <w:szCs w:val="27"/>
        </w:rPr>
        <w:t xml:space="preserve"> </w:t>
      </w:r>
      <w:r w:rsidR="00617C73" w:rsidRPr="0000118F">
        <w:rPr>
          <w:sz w:val="27"/>
          <w:szCs w:val="27"/>
        </w:rPr>
        <w:t>конкурс)</w:t>
      </w:r>
      <w:r w:rsidRPr="0000118F">
        <w:rPr>
          <w:sz w:val="27"/>
          <w:szCs w:val="27"/>
        </w:rPr>
        <w:t>.</w:t>
      </w:r>
    </w:p>
    <w:p w:rsidR="0025542C" w:rsidRPr="0000118F" w:rsidRDefault="0025542C" w:rsidP="00B54C9F">
      <w:pPr>
        <w:autoSpaceDE w:val="0"/>
        <w:autoSpaceDN w:val="0"/>
        <w:adjustRightInd w:val="0"/>
        <w:ind w:firstLine="851"/>
        <w:jc w:val="both"/>
        <w:outlineLvl w:val="1"/>
        <w:rPr>
          <w:sz w:val="27"/>
          <w:szCs w:val="27"/>
        </w:rPr>
      </w:pPr>
      <w:r w:rsidRPr="0000118F">
        <w:rPr>
          <w:sz w:val="27"/>
          <w:szCs w:val="27"/>
        </w:rPr>
        <w:t xml:space="preserve">Указанная жалоба </w:t>
      </w:r>
      <w:r w:rsidR="004E7C43" w:rsidRPr="0000118F">
        <w:rPr>
          <w:sz w:val="27"/>
          <w:szCs w:val="27"/>
        </w:rPr>
        <w:t>ООО «</w:t>
      </w:r>
      <w:r w:rsidR="007D0BA9" w:rsidRPr="0000118F">
        <w:rPr>
          <w:sz w:val="27"/>
          <w:szCs w:val="27"/>
        </w:rPr>
        <w:t>Сибирско-уральская строительная компания</w:t>
      </w:r>
      <w:r w:rsidR="004E7C43" w:rsidRPr="0000118F">
        <w:rPr>
          <w:sz w:val="27"/>
          <w:szCs w:val="27"/>
        </w:rPr>
        <w:t>» (</w:t>
      </w:r>
      <w:r w:rsidR="00806B13" w:rsidRPr="0000118F">
        <w:rPr>
          <w:sz w:val="27"/>
          <w:szCs w:val="27"/>
        </w:rPr>
        <w:t>далее также – заявитель, ООО «СИБУС»</w:t>
      </w:r>
      <w:r w:rsidR="004E7C43" w:rsidRPr="0000118F">
        <w:rPr>
          <w:sz w:val="27"/>
          <w:szCs w:val="27"/>
        </w:rPr>
        <w:t>)</w:t>
      </w:r>
      <w:r w:rsidRPr="0000118F">
        <w:rPr>
          <w:sz w:val="27"/>
          <w:szCs w:val="27"/>
        </w:rPr>
        <w:t xml:space="preserve"> признана соответствующей требованиям, пред</w:t>
      </w:r>
      <w:r w:rsidRPr="0000118F">
        <w:rPr>
          <w:sz w:val="27"/>
          <w:szCs w:val="27"/>
        </w:rPr>
        <w:t>у</w:t>
      </w:r>
      <w:r w:rsidRPr="0000118F">
        <w:rPr>
          <w:sz w:val="27"/>
          <w:szCs w:val="27"/>
        </w:rPr>
        <w:t>смотренным ч.</w:t>
      </w:r>
      <w:r w:rsidR="002E7E22" w:rsidRPr="0000118F">
        <w:rPr>
          <w:sz w:val="27"/>
          <w:szCs w:val="27"/>
        </w:rPr>
        <w:t xml:space="preserve"> </w:t>
      </w:r>
      <w:r w:rsidRPr="0000118F">
        <w:rPr>
          <w:sz w:val="27"/>
          <w:szCs w:val="27"/>
        </w:rPr>
        <w:t>6 статьи 18.1 Закона о защите конкуренции и принята к рассмотр</w:t>
      </w:r>
      <w:r w:rsidRPr="0000118F">
        <w:rPr>
          <w:sz w:val="27"/>
          <w:szCs w:val="27"/>
        </w:rPr>
        <w:t>е</w:t>
      </w:r>
      <w:r w:rsidRPr="0000118F">
        <w:rPr>
          <w:sz w:val="27"/>
          <w:szCs w:val="27"/>
        </w:rPr>
        <w:t>нию.</w:t>
      </w:r>
      <w:r w:rsidR="009A5335" w:rsidRPr="0000118F">
        <w:rPr>
          <w:sz w:val="27"/>
          <w:szCs w:val="27"/>
        </w:rPr>
        <w:t xml:space="preserve"> На основании ч. 11 ст. 18.1 Закона о защите конкуренции информация о пост</w:t>
      </w:r>
      <w:r w:rsidR="009A5335" w:rsidRPr="0000118F">
        <w:rPr>
          <w:sz w:val="27"/>
          <w:szCs w:val="27"/>
        </w:rPr>
        <w:t>у</w:t>
      </w:r>
      <w:r w:rsidR="009A5335" w:rsidRPr="0000118F">
        <w:rPr>
          <w:sz w:val="27"/>
          <w:szCs w:val="27"/>
        </w:rPr>
        <w:t xml:space="preserve">плении указанной жалобы и ее содержании размещена на официальном сайте </w:t>
      </w:r>
      <w:r w:rsidR="00462E93" w:rsidRPr="0000118F">
        <w:rPr>
          <w:sz w:val="27"/>
          <w:szCs w:val="27"/>
        </w:rPr>
        <w:t>Т</w:t>
      </w:r>
      <w:r w:rsidR="00462E93" w:rsidRPr="0000118F">
        <w:rPr>
          <w:sz w:val="27"/>
          <w:szCs w:val="27"/>
        </w:rPr>
        <w:t>ю</w:t>
      </w:r>
      <w:r w:rsidR="00462E93" w:rsidRPr="0000118F">
        <w:rPr>
          <w:sz w:val="27"/>
          <w:szCs w:val="27"/>
        </w:rPr>
        <w:t>менского УФАС России</w:t>
      </w:r>
      <w:r w:rsidR="009A5335" w:rsidRPr="0000118F">
        <w:rPr>
          <w:sz w:val="27"/>
          <w:szCs w:val="27"/>
        </w:rPr>
        <w:t xml:space="preserve"> </w:t>
      </w:r>
      <w:hyperlink r:id="rId8" w:history="1">
        <w:r w:rsidR="009A5335" w:rsidRPr="0000118F">
          <w:rPr>
            <w:rStyle w:val="aa"/>
            <w:sz w:val="27"/>
            <w:szCs w:val="27"/>
          </w:rPr>
          <w:t>http://tyumen.fas.gov.ru/</w:t>
        </w:r>
      </w:hyperlink>
      <w:r w:rsidR="009A5335" w:rsidRPr="0000118F">
        <w:rPr>
          <w:sz w:val="27"/>
          <w:szCs w:val="27"/>
        </w:rPr>
        <w:t>.</w:t>
      </w:r>
    </w:p>
    <w:p w:rsidR="0025542C" w:rsidRPr="0000118F" w:rsidRDefault="0025542C" w:rsidP="00B54C9F">
      <w:pPr>
        <w:autoSpaceDE w:val="0"/>
        <w:autoSpaceDN w:val="0"/>
        <w:adjustRightInd w:val="0"/>
        <w:ind w:firstLine="851"/>
        <w:jc w:val="both"/>
        <w:outlineLvl w:val="1"/>
        <w:rPr>
          <w:sz w:val="27"/>
          <w:szCs w:val="27"/>
        </w:rPr>
      </w:pPr>
      <w:r w:rsidRPr="0000118F">
        <w:rPr>
          <w:sz w:val="27"/>
          <w:szCs w:val="27"/>
        </w:rPr>
        <w:t>В соответствии с ч.19 ст</w:t>
      </w:r>
      <w:r w:rsidR="0006107F" w:rsidRPr="0000118F">
        <w:rPr>
          <w:sz w:val="27"/>
          <w:szCs w:val="27"/>
        </w:rPr>
        <w:t>.</w:t>
      </w:r>
      <w:r w:rsidRPr="0000118F">
        <w:rPr>
          <w:sz w:val="27"/>
          <w:szCs w:val="27"/>
        </w:rPr>
        <w:t xml:space="preserve"> 18.1 Закона о защите конкуренции Тюменским УФАС  России  в адрес организатора торгов направлено требование о  приостано</w:t>
      </w:r>
      <w:r w:rsidRPr="0000118F">
        <w:rPr>
          <w:sz w:val="27"/>
          <w:szCs w:val="27"/>
        </w:rPr>
        <w:t>в</w:t>
      </w:r>
      <w:r w:rsidRPr="0000118F">
        <w:rPr>
          <w:sz w:val="27"/>
          <w:szCs w:val="27"/>
        </w:rPr>
        <w:t>лении</w:t>
      </w:r>
      <w:r w:rsidRPr="0000118F">
        <w:rPr>
          <w:bCs/>
          <w:sz w:val="27"/>
          <w:szCs w:val="27"/>
        </w:rPr>
        <w:t xml:space="preserve"> торгов до рассмотрения жалобы по существу</w:t>
      </w:r>
      <w:r w:rsidRPr="0000118F">
        <w:rPr>
          <w:sz w:val="27"/>
          <w:szCs w:val="27"/>
        </w:rPr>
        <w:t>.</w:t>
      </w:r>
    </w:p>
    <w:p w:rsidR="00806B13" w:rsidRPr="0000118F" w:rsidRDefault="001B7ADB" w:rsidP="00B54C9F">
      <w:pPr>
        <w:pStyle w:val="3"/>
        <w:shd w:val="clear" w:color="auto" w:fill="FFFFFF"/>
        <w:spacing w:after="0"/>
        <w:ind w:left="0" w:firstLine="851"/>
        <w:jc w:val="both"/>
        <w:rPr>
          <w:sz w:val="27"/>
          <w:szCs w:val="27"/>
        </w:rPr>
      </w:pPr>
      <w:r w:rsidRPr="0000118F">
        <w:rPr>
          <w:sz w:val="27"/>
          <w:szCs w:val="27"/>
        </w:rPr>
        <w:t>Согласно жалобе ООО «</w:t>
      </w:r>
      <w:r w:rsidR="00806B13" w:rsidRPr="0000118F">
        <w:rPr>
          <w:sz w:val="27"/>
          <w:szCs w:val="27"/>
        </w:rPr>
        <w:t>СИБУС</w:t>
      </w:r>
      <w:r w:rsidRPr="0000118F">
        <w:rPr>
          <w:sz w:val="27"/>
          <w:szCs w:val="27"/>
        </w:rPr>
        <w:t>»</w:t>
      </w:r>
      <w:r w:rsidR="00617C73" w:rsidRPr="0000118F">
        <w:rPr>
          <w:sz w:val="27"/>
          <w:szCs w:val="27"/>
        </w:rPr>
        <w:t xml:space="preserve">, </w:t>
      </w:r>
      <w:r w:rsidR="00010CCA" w:rsidRPr="0000118F">
        <w:rPr>
          <w:sz w:val="27"/>
          <w:szCs w:val="27"/>
        </w:rPr>
        <w:t>конкурсной комисси</w:t>
      </w:r>
      <w:r w:rsidR="00806B13" w:rsidRPr="0000118F">
        <w:rPr>
          <w:sz w:val="27"/>
          <w:szCs w:val="27"/>
        </w:rPr>
        <w:t>ей определение поря</w:t>
      </w:r>
      <w:r w:rsidR="00806B13" w:rsidRPr="0000118F">
        <w:rPr>
          <w:sz w:val="27"/>
          <w:szCs w:val="27"/>
        </w:rPr>
        <w:t>д</w:t>
      </w:r>
      <w:r w:rsidR="00806B13" w:rsidRPr="0000118F">
        <w:rPr>
          <w:sz w:val="27"/>
          <w:szCs w:val="27"/>
        </w:rPr>
        <w:t>ка победителя при проведении указанного конкурса было осуществлено в нарушение требований, установленных конкурсной документацией: у трех из четырех заяви</w:t>
      </w:r>
      <w:r w:rsidR="00806B13" w:rsidRPr="0000118F">
        <w:rPr>
          <w:sz w:val="27"/>
          <w:szCs w:val="27"/>
        </w:rPr>
        <w:t>в</w:t>
      </w:r>
      <w:r w:rsidR="00806B13" w:rsidRPr="0000118F">
        <w:rPr>
          <w:sz w:val="27"/>
          <w:szCs w:val="27"/>
        </w:rPr>
        <w:t>шихся на конкурс участников отсутствовали сертификаты соответствия на поста</w:t>
      </w:r>
      <w:r w:rsidR="00806B13" w:rsidRPr="0000118F">
        <w:rPr>
          <w:sz w:val="27"/>
          <w:szCs w:val="27"/>
        </w:rPr>
        <w:t>в</w:t>
      </w:r>
      <w:r w:rsidR="00806B13" w:rsidRPr="0000118F">
        <w:rPr>
          <w:sz w:val="27"/>
          <w:szCs w:val="27"/>
        </w:rPr>
        <w:t>ляемое оборудование, что является обязательным требованием согласно технической части конкурсной документации.</w:t>
      </w:r>
    </w:p>
    <w:p w:rsidR="00C35CF1" w:rsidRPr="0000118F" w:rsidRDefault="004E7C92" w:rsidP="00C35CF1">
      <w:pPr>
        <w:pStyle w:val="3"/>
        <w:shd w:val="clear" w:color="auto" w:fill="FFFFFF"/>
        <w:spacing w:after="0"/>
        <w:ind w:left="0" w:firstLine="851"/>
        <w:jc w:val="both"/>
        <w:rPr>
          <w:sz w:val="27"/>
          <w:szCs w:val="27"/>
        </w:rPr>
      </w:pPr>
      <w:r w:rsidRPr="0000118F">
        <w:rPr>
          <w:sz w:val="27"/>
          <w:szCs w:val="27"/>
        </w:rPr>
        <w:t xml:space="preserve">В заседании Комиссии представитель ответчика пояснил, что </w:t>
      </w:r>
      <w:r w:rsidR="007B76B6" w:rsidRPr="0000118F">
        <w:rPr>
          <w:sz w:val="27"/>
          <w:szCs w:val="27"/>
        </w:rPr>
        <w:t>считает доводы ООО «</w:t>
      </w:r>
      <w:r w:rsidR="007D0BA9" w:rsidRPr="0000118F">
        <w:rPr>
          <w:sz w:val="27"/>
          <w:szCs w:val="27"/>
        </w:rPr>
        <w:t>СИБУС</w:t>
      </w:r>
      <w:r w:rsidR="007B76B6" w:rsidRPr="0000118F">
        <w:rPr>
          <w:sz w:val="27"/>
          <w:szCs w:val="27"/>
        </w:rPr>
        <w:t>»</w:t>
      </w:r>
      <w:r w:rsidR="00E53CF7" w:rsidRPr="0000118F">
        <w:rPr>
          <w:sz w:val="27"/>
          <w:szCs w:val="27"/>
        </w:rPr>
        <w:t xml:space="preserve"> необоснованными</w:t>
      </w:r>
      <w:r w:rsidR="00C35CF1" w:rsidRPr="0000118F">
        <w:rPr>
          <w:sz w:val="27"/>
          <w:szCs w:val="27"/>
        </w:rPr>
        <w:t xml:space="preserve"> в связи с тем, что раздел </w:t>
      </w:r>
      <w:r w:rsidR="00C35CF1" w:rsidRPr="0000118F">
        <w:rPr>
          <w:sz w:val="27"/>
          <w:szCs w:val="27"/>
          <w:lang w:val="en-US"/>
        </w:rPr>
        <w:t>III</w:t>
      </w:r>
      <w:r w:rsidR="00C35CF1" w:rsidRPr="0000118F">
        <w:rPr>
          <w:sz w:val="27"/>
          <w:szCs w:val="27"/>
        </w:rPr>
        <w:t xml:space="preserve"> «Техническая часть» конкурсной документации устанавливает требования, предъявляемые к заказчику </w:t>
      </w:r>
      <w:r w:rsidR="00C35CF1" w:rsidRPr="0000118F">
        <w:rPr>
          <w:sz w:val="27"/>
          <w:szCs w:val="27"/>
        </w:rPr>
        <w:lastRenderedPageBreak/>
        <w:t>при выполнению работ и к результату работ, в том числе и требование о предоста</w:t>
      </w:r>
      <w:r w:rsidR="00C35CF1" w:rsidRPr="0000118F">
        <w:rPr>
          <w:sz w:val="27"/>
          <w:szCs w:val="27"/>
        </w:rPr>
        <w:t>в</w:t>
      </w:r>
      <w:r w:rsidR="00C35CF1" w:rsidRPr="0000118F">
        <w:rPr>
          <w:sz w:val="27"/>
          <w:szCs w:val="27"/>
        </w:rPr>
        <w:t>лении заказчику по завершению и сдаче работ сертификатов на примененные мат</w:t>
      </w:r>
      <w:r w:rsidR="00C35CF1" w:rsidRPr="0000118F">
        <w:rPr>
          <w:sz w:val="27"/>
          <w:szCs w:val="27"/>
        </w:rPr>
        <w:t>е</w:t>
      </w:r>
      <w:r w:rsidR="00C35CF1" w:rsidRPr="0000118F">
        <w:rPr>
          <w:sz w:val="27"/>
          <w:szCs w:val="27"/>
        </w:rPr>
        <w:t>риалы и оборудование в случае, если они не были переданы ранее, сертификатов п</w:t>
      </w:r>
      <w:r w:rsidR="00C35CF1" w:rsidRPr="0000118F">
        <w:rPr>
          <w:sz w:val="27"/>
          <w:szCs w:val="27"/>
        </w:rPr>
        <w:t>о</w:t>
      </w:r>
      <w:r w:rsidR="00C35CF1" w:rsidRPr="0000118F">
        <w:rPr>
          <w:sz w:val="27"/>
          <w:szCs w:val="27"/>
        </w:rPr>
        <w:t>жарной безопасности. При этом</w:t>
      </w:r>
      <w:r w:rsidR="001A4C7B" w:rsidRPr="0000118F">
        <w:rPr>
          <w:sz w:val="27"/>
          <w:szCs w:val="27"/>
        </w:rPr>
        <w:t>,</w:t>
      </w:r>
      <w:r w:rsidR="00C35CF1" w:rsidRPr="0000118F">
        <w:rPr>
          <w:sz w:val="27"/>
          <w:szCs w:val="27"/>
        </w:rPr>
        <w:t xml:space="preserve"> подрядчик выполняет работы, самостоятельно обеспечивая их необходимыми материалами, изделиями, конструкциями, инжене</w:t>
      </w:r>
      <w:r w:rsidR="00C35CF1" w:rsidRPr="0000118F">
        <w:rPr>
          <w:sz w:val="27"/>
          <w:szCs w:val="27"/>
        </w:rPr>
        <w:t>р</w:t>
      </w:r>
      <w:r w:rsidR="00C35CF1" w:rsidRPr="0000118F">
        <w:rPr>
          <w:sz w:val="27"/>
          <w:szCs w:val="27"/>
        </w:rPr>
        <w:t>ным и технологическим оборудованием, на все поставляемые для работ материалы и оборудование должны иметься соответствующие сертификаты соответствия, техн</w:t>
      </w:r>
      <w:r w:rsidR="00C35CF1" w:rsidRPr="0000118F">
        <w:rPr>
          <w:sz w:val="27"/>
          <w:szCs w:val="27"/>
        </w:rPr>
        <w:t>и</w:t>
      </w:r>
      <w:r w:rsidR="00C35CF1" w:rsidRPr="0000118F">
        <w:rPr>
          <w:sz w:val="27"/>
          <w:szCs w:val="27"/>
        </w:rPr>
        <w:t xml:space="preserve">ческого паспорта и другие документы, удостоверяющие их качество. </w:t>
      </w:r>
    </w:p>
    <w:p w:rsidR="007B76B6" w:rsidRPr="0000118F" w:rsidRDefault="00C35CF1" w:rsidP="00B54C9F">
      <w:pPr>
        <w:pStyle w:val="3"/>
        <w:shd w:val="clear" w:color="auto" w:fill="FFFFFF"/>
        <w:spacing w:after="0"/>
        <w:ind w:left="0" w:firstLine="851"/>
        <w:jc w:val="both"/>
        <w:rPr>
          <w:sz w:val="27"/>
          <w:szCs w:val="27"/>
        </w:rPr>
      </w:pPr>
      <w:r w:rsidRPr="0000118F">
        <w:rPr>
          <w:sz w:val="27"/>
          <w:szCs w:val="27"/>
        </w:rPr>
        <w:t xml:space="preserve">Таким образом, раздел </w:t>
      </w:r>
      <w:r w:rsidRPr="0000118F">
        <w:rPr>
          <w:sz w:val="27"/>
          <w:szCs w:val="27"/>
          <w:lang w:val="en-US"/>
        </w:rPr>
        <w:t>III</w:t>
      </w:r>
      <w:r w:rsidRPr="0000118F">
        <w:rPr>
          <w:sz w:val="27"/>
          <w:szCs w:val="27"/>
        </w:rPr>
        <w:t xml:space="preserve"> «Техническая часть» конкурсной документации не только не устанавливает обязательных требований о наличии у участника конкурса сертификатов соответствия и предоставлении их копий в составе заявки участника, а напротив, допускает предоставление сертификатов соответствия на примененные материалы и оборудование при передаче заказчику выполненных работ.</w:t>
      </w:r>
    </w:p>
    <w:p w:rsidR="005341A1" w:rsidRPr="0000118F" w:rsidRDefault="005341A1" w:rsidP="00B54C9F">
      <w:pPr>
        <w:pStyle w:val="3"/>
        <w:shd w:val="clear" w:color="auto" w:fill="FFFFFF"/>
        <w:spacing w:after="0"/>
        <w:ind w:left="0" w:firstLine="851"/>
        <w:jc w:val="both"/>
        <w:rPr>
          <w:sz w:val="27"/>
          <w:szCs w:val="27"/>
        </w:rPr>
      </w:pPr>
    </w:p>
    <w:p w:rsidR="0025542C" w:rsidRPr="0000118F" w:rsidRDefault="00681D63" w:rsidP="00B54C9F">
      <w:pPr>
        <w:pStyle w:val="3"/>
        <w:shd w:val="clear" w:color="auto" w:fill="FFFFFF"/>
        <w:spacing w:after="0"/>
        <w:ind w:left="0" w:firstLine="851"/>
        <w:jc w:val="both"/>
        <w:rPr>
          <w:sz w:val="27"/>
          <w:szCs w:val="27"/>
        </w:rPr>
      </w:pPr>
      <w:r w:rsidRPr="0000118F">
        <w:rPr>
          <w:sz w:val="27"/>
          <w:szCs w:val="27"/>
        </w:rPr>
        <w:t>Комиссия</w:t>
      </w:r>
      <w:r w:rsidR="0025542C" w:rsidRPr="0000118F">
        <w:rPr>
          <w:sz w:val="27"/>
          <w:szCs w:val="27"/>
        </w:rPr>
        <w:t xml:space="preserve">, заслушав </w:t>
      </w:r>
      <w:r w:rsidR="002B3204" w:rsidRPr="0000118F">
        <w:rPr>
          <w:sz w:val="27"/>
          <w:szCs w:val="27"/>
        </w:rPr>
        <w:t>лиц, участвующих в рассмотрении дела</w:t>
      </w:r>
      <w:r w:rsidRPr="0000118F">
        <w:rPr>
          <w:sz w:val="27"/>
          <w:szCs w:val="27"/>
        </w:rPr>
        <w:t>,</w:t>
      </w:r>
      <w:r w:rsidR="0025542C" w:rsidRPr="0000118F">
        <w:rPr>
          <w:sz w:val="27"/>
          <w:szCs w:val="27"/>
        </w:rPr>
        <w:t xml:space="preserve"> исследовав и оценив в совокупности представленные документы, пришла к следующим выводам.</w:t>
      </w:r>
    </w:p>
    <w:p w:rsidR="00CD1AF2" w:rsidRPr="0000118F" w:rsidRDefault="00C35CF1" w:rsidP="00B54C9F">
      <w:pPr>
        <w:autoSpaceDE w:val="0"/>
        <w:autoSpaceDN w:val="0"/>
        <w:adjustRightInd w:val="0"/>
        <w:ind w:firstLine="851"/>
        <w:jc w:val="both"/>
        <w:outlineLvl w:val="1"/>
        <w:rPr>
          <w:sz w:val="27"/>
          <w:szCs w:val="27"/>
        </w:rPr>
      </w:pPr>
      <w:r w:rsidRPr="0000118F">
        <w:rPr>
          <w:sz w:val="27"/>
          <w:szCs w:val="27"/>
        </w:rPr>
        <w:t>ГАУ ТО «ОЦЗВС «Жемчужина Сибири</w:t>
      </w:r>
      <w:r w:rsidR="00C20ECD" w:rsidRPr="0000118F">
        <w:rPr>
          <w:sz w:val="27"/>
          <w:szCs w:val="27"/>
        </w:rPr>
        <w:t>»</w:t>
      </w:r>
      <w:r w:rsidR="00CD1AF2" w:rsidRPr="0000118F">
        <w:rPr>
          <w:sz w:val="27"/>
          <w:szCs w:val="27"/>
        </w:rPr>
        <w:t>, являясь государственным автоно</w:t>
      </w:r>
      <w:r w:rsidR="00CD1AF2" w:rsidRPr="0000118F">
        <w:rPr>
          <w:sz w:val="27"/>
          <w:szCs w:val="27"/>
        </w:rPr>
        <w:t>м</w:t>
      </w:r>
      <w:r w:rsidR="00CD1AF2" w:rsidRPr="0000118F">
        <w:rPr>
          <w:sz w:val="27"/>
          <w:szCs w:val="27"/>
        </w:rPr>
        <w:t>ным учреждением, обязан</w:t>
      </w:r>
      <w:r w:rsidR="007D71E0" w:rsidRPr="0000118F">
        <w:rPr>
          <w:sz w:val="27"/>
          <w:szCs w:val="27"/>
        </w:rPr>
        <w:t>о</w:t>
      </w:r>
      <w:r w:rsidR="00CD1AF2" w:rsidRPr="0000118F">
        <w:rPr>
          <w:sz w:val="27"/>
          <w:szCs w:val="27"/>
        </w:rPr>
        <w:t xml:space="preserve"> при осуществлении закупки товаров, работ, услуг рук</w:t>
      </w:r>
      <w:r w:rsidR="00CD1AF2" w:rsidRPr="0000118F">
        <w:rPr>
          <w:sz w:val="27"/>
          <w:szCs w:val="27"/>
        </w:rPr>
        <w:t>о</w:t>
      </w:r>
      <w:r w:rsidR="00CD1AF2" w:rsidRPr="0000118F">
        <w:rPr>
          <w:sz w:val="27"/>
          <w:szCs w:val="27"/>
        </w:rPr>
        <w:t>водствоваться Федеральным законом от 18.07.2011 № 223-ФЗ «О закупках товаров, работ, услуг отдельными видами юридических лиц»</w:t>
      </w:r>
      <w:r w:rsidR="001A4C7B" w:rsidRPr="0000118F">
        <w:rPr>
          <w:sz w:val="27"/>
          <w:szCs w:val="27"/>
        </w:rPr>
        <w:t xml:space="preserve"> (далее – Закон о закупках).</w:t>
      </w:r>
    </w:p>
    <w:p w:rsidR="00CD1AF2" w:rsidRPr="0000118F" w:rsidRDefault="00C20ECD" w:rsidP="00B54C9F">
      <w:pPr>
        <w:autoSpaceDE w:val="0"/>
        <w:autoSpaceDN w:val="0"/>
        <w:adjustRightInd w:val="0"/>
        <w:ind w:firstLine="851"/>
        <w:jc w:val="both"/>
        <w:outlineLvl w:val="0"/>
        <w:rPr>
          <w:sz w:val="27"/>
          <w:szCs w:val="27"/>
        </w:rPr>
      </w:pPr>
      <w:r w:rsidRPr="0000118F">
        <w:rPr>
          <w:sz w:val="27"/>
          <w:szCs w:val="27"/>
        </w:rPr>
        <w:t>Так,</w:t>
      </w:r>
      <w:r w:rsidR="00CD1AF2" w:rsidRPr="0000118F">
        <w:rPr>
          <w:sz w:val="27"/>
          <w:szCs w:val="27"/>
        </w:rPr>
        <w:t xml:space="preserve">  </w:t>
      </w:r>
      <w:r w:rsidR="00FF0975" w:rsidRPr="0000118F">
        <w:rPr>
          <w:sz w:val="27"/>
          <w:szCs w:val="27"/>
        </w:rPr>
        <w:t xml:space="preserve">согласно ст. 2 Закона о закупках, </w:t>
      </w:r>
      <w:r w:rsidR="00CD1AF2" w:rsidRPr="0000118F">
        <w:rPr>
          <w:sz w:val="27"/>
          <w:szCs w:val="27"/>
        </w:rPr>
        <w:t>при закупке товаров, работ, услуг з</w:t>
      </w:r>
      <w:r w:rsidR="00CD1AF2" w:rsidRPr="0000118F">
        <w:rPr>
          <w:sz w:val="27"/>
          <w:szCs w:val="27"/>
        </w:rPr>
        <w:t>а</w:t>
      </w:r>
      <w:r w:rsidR="00CD1AF2" w:rsidRPr="0000118F">
        <w:rPr>
          <w:sz w:val="27"/>
          <w:szCs w:val="27"/>
        </w:rPr>
        <w:t xml:space="preserve">казчики руководствуются </w:t>
      </w:r>
      <w:hyperlink r:id="rId9" w:history="1">
        <w:r w:rsidR="00CD1AF2" w:rsidRPr="0000118F">
          <w:rPr>
            <w:color w:val="0000FF"/>
            <w:sz w:val="27"/>
            <w:szCs w:val="27"/>
          </w:rPr>
          <w:t>Конституцией</w:t>
        </w:r>
      </w:hyperlink>
      <w:r w:rsidR="00CD1AF2" w:rsidRPr="0000118F">
        <w:rPr>
          <w:sz w:val="27"/>
          <w:szCs w:val="27"/>
        </w:rPr>
        <w:t xml:space="preserve"> Российской Федерации, Гражданским </w:t>
      </w:r>
      <w:hyperlink r:id="rId10" w:history="1">
        <w:r w:rsidR="00CD1AF2" w:rsidRPr="0000118F">
          <w:rPr>
            <w:color w:val="0000FF"/>
            <w:sz w:val="27"/>
            <w:szCs w:val="27"/>
          </w:rPr>
          <w:t>к</w:t>
        </w:r>
        <w:r w:rsidR="00CD1AF2" w:rsidRPr="0000118F">
          <w:rPr>
            <w:color w:val="0000FF"/>
            <w:sz w:val="27"/>
            <w:szCs w:val="27"/>
          </w:rPr>
          <w:t>о</w:t>
        </w:r>
        <w:r w:rsidR="00CD1AF2" w:rsidRPr="0000118F">
          <w:rPr>
            <w:color w:val="0000FF"/>
            <w:sz w:val="27"/>
            <w:szCs w:val="27"/>
          </w:rPr>
          <w:t>дексом</w:t>
        </w:r>
      </w:hyperlink>
      <w:r w:rsidR="00CD1AF2" w:rsidRPr="0000118F">
        <w:rPr>
          <w:sz w:val="27"/>
          <w:szCs w:val="27"/>
        </w:rPr>
        <w:t xml:space="preserve"> Российской Федерации, </w:t>
      </w:r>
      <w:r w:rsidRPr="0000118F">
        <w:rPr>
          <w:sz w:val="27"/>
          <w:szCs w:val="27"/>
        </w:rPr>
        <w:t>Законом о закупках</w:t>
      </w:r>
      <w:r w:rsidR="00CD1AF2" w:rsidRPr="0000118F">
        <w:rPr>
          <w:sz w:val="27"/>
          <w:szCs w:val="27"/>
        </w:rPr>
        <w:t>, другими федеральными закон</w:t>
      </w:r>
      <w:r w:rsidR="00CD1AF2" w:rsidRPr="0000118F">
        <w:rPr>
          <w:sz w:val="27"/>
          <w:szCs w:val="27"/>
        </w:rPr>
        <w:t>а</w:t>
      </w:r>
      <w:r w:rsidR="00CD1AF2" w:rsidRPr="0000118F">
        <w:rPr>
          <w:sz w:val="27"/>
          <w:szCs w:val="27"/>
        </w:rPr>
        <w:t>ми и иными нормативными правовыми актами Российской Федерации, а также пр</w:t>
      </w:r>
      <w:r w:rsidR="00CD1AF2" w:rsidRPr="0000118F">
        <w:rPr>
          <w:sz w:val="27"/>
          <w:szCs w:val="27"/>
        </w:rPr>
        <w:t>и</w:t>
      </w:r>
      <w:r w:rsidR="00CD1AF2" w:rsidRPr="0000118F">
        <w:rPr>
          <w:sz w:val="27"/>
          <w:szCs w:val="27"/>
        </w:rPr>
        <w:t>нятыми в соответствии с ними и утвержденными правовыми актами, регламент</w:t>
      </w:r>
      <w:r w:rsidR="00CD1AF2" w:rsidRPr="0000118F">
        <w:rPr>
          <w:sz w:val="27"/>
          <w:szCs w:val="27"/>
        </w:rPr>
        <w:t>и</w:t>
      </w:r>
      <w:r w:rsidR="00CD1AF2" w:rsidRPr="0000118F">
        <w:rPr>
          <w:sz w:val="27"/>
          <w:szCs w:val="27"/>
        </w:rPr>
        <w:t>рующими правила закупки</w:t>
      </w:r>
      <w:r w:rsidR="00746886" w:rsidRPr="0000118F">
        <w:rPr>
          <w:sz w:val="27"/>
          <w:szCs w:val="27"/>
        </w:rPr>
        <w:t>, в частности,</w:t>
      </w:r>
      <w:r w:rsidRPr="0000118F">
        <w:rPr>
          <w:sz w:val="27"/>
          <w:szCs w:val="27"/>
        </w:rPr>
        <w:t xml:space="preserve"> </w:t>
      </w:r>
      <w:r w:rsidR="006C739C" w:rsidRPr="0000118F">
        <w:rPr>
          <w:sz w:val="27"/>
          <w:szCs w:val="27"/>
        </w:rPr>
        <w:t>Положение</w:t>
      </w:r>
      <w:r w:rsidRPr="0000118F">
        <w:rPr>
          <w:sz w:val="27"/>
          <w:szCs w:val="27"/>
        </w:rPr>
        <w:t>м</w:t>
      </w:r>
      <w:r w:rsidR="006C739C" w:rsidRPr="0000118F">
        <w:rPr>
          <w:sz w:val="27"/>
          <w:szCs w:val="27"/>
        </w:rPr>
        <w:t xml:space="preserve"> о закупке</w:t>
      </w:r>
      <w:r w:rsidRPr="0000118F">
        <w:rPr>
          <w:sz w:val="27"/>
          <w:szCs w:val="27"/>
        </w:rPr>
        <w:t>, утвержденным з</w:t>
      </w:r>
      <w:r w:rsidRPr="0000118F">
        <w:rPr>
          <w:sz w:val="27"/>
          <w:szCs w:val="27"/>
        </w:rPr>
        <w:t>а</w:t>
      </w:r>
      <w:r w:rsidRPr="0000118F">
        <w:rPr>
          <w:sz w:val="27"/>
          <w:szCs w:val="27"/>
        </w:rPr>
        <w:t>казчиком</w:t>
      </w:r>
      <w:r w:rsidR="00CD1AF2" w:rsidRPr="0000118F">
        <w:rPr>
          <w:sz w:val="27"/>
          <w:szCs w:val="27"/>
        </w:rPr>
        <w:t xml:space="preserve">. </w:t>
      </w:r>
    </w:p>
    <w:p w:rsidR="001E3A6E" w:rsidRPr="0000118F" w:rsidRDefault="00C20ECD" w:rsidP="00746886">
      <w:pPr>
        <w:autoSpaceDE w:val="0"/>
        <w:autoSpaceDN w:val="0"/>
        <w:adjustRightInd w:val="0"/>
        <w:ind w:firstLine="851"/>
        <w:jc w:val="both"/>
        <w:outlineLvl w:val="0"/>
        <w:rPr>
          <w:sz w:val="27"/>
          <w:szCs w:val="27"/>
        </w:rPr>
      </w:pPr>
      <w:r w:rsidRPr="0000118F">
        <w:rPr>
          <w:sz w:val="27"/>
          <w:szCs w:val="27"/>
        </w:rPr>
        <w:t xml:space="preserve">В соответствии с ч. 9 ст. 3 Закона о закупках </w:t>
      </w:r>
      <w:r w:rsidR="00746886" w:rsidRPr="0000118F">
        <w:rPr>
          <w:sz w:val="27"/>
          <w:szCs w:val="27"/>
        </w:rPr>
        <w:t>у</w:t>
      </w:r>
      <w:r w:rsidR="001E3A6E" w:rsidRPr="0000118F">
        <w:rPr>
          <w:sz w:val="27"/>
          <w:szCs w:val="27"/>
        </w:rPr>
        <w:t>частник закупки вправе обж</w:t>
      </w:r>
      <w:r w:rsidR="001E3A6E" w:rsidRPr="0000118F">
        <w:rPr>
          <w:sz w:val="27"/>
          <w:szCs w:val="27"/>
        </w:rPr>
        <w:t>а</w:t>
      </w:r>
      <w:r w:rsidR="001E3A6E" w:rsidRPr="0000118F">
        <w:rPr>
          <w:sz w:val="27"/>
          <w:szCs w:val="27"/>
        </w:rPr>
        <w:t>ловать в судебном порядке действия (бездействие) заказчика при закупке товаров, работ, услуг</w:t>
      </w:r>
      <w:r w:rsidR="00746886" w:rsidRPr="0000118F">
        <w:rPr>
          <w:sz w:val="27"/>
          <w:szCs w:val="27"/>
        </w:rPr>
        <w:t>.</w:t>
      </w:r>
    </w:p>
    <w:p w:rsidR="00CD1AF2" w:rsidRPr="0000118F" w:rsidRDefault="00CD1AF2" w:rsidP="00B54C9F">
      <w:pPr>
        <w:autoSpaceDE w:val="0"/>
        <w:autoSpaceDN w:val="0"/>
        <w:adjustRightInd w:val="0"/>
        <w:ind w:firstLine="851"/>
        <w:jc w:val="both"/>
        <w:outlineLvl w:val="0"/>
        <w:rPr>
          <w:sz w:val="27"/>
          <w:szCs w:val="27"/>
        </w:rPr>
      </w:pPr>
      <w:r w:rsidRPr="0000118F">
        <w:rPr>
          <w:sz w:val="27"/>
          <w:szCs w:val="27"/>
        </w:rPr>
        <w:t xml:space="preserve">Согласно ч. 10 ст. 3 Закона о закупках участник закупки </w:t>
      </w:r>
      <w:r w:rsidRPr="0000118F">
        <w:rPr>
          <w:b/>
          <w:sz w:val="27"/>
          <w:szCs w:val="27"/>
        </w:rPr>
        <w:t>вправе</w:t>
      </w:r>
      <w:r w:rsidRPr="0000118F">
        <w:rPr>
          <w:sz w:val="27"/>
          <w:szCs w:val="27"/>
        </w:rPr>
        <w:t xml:space="preserve"> </w:t>
      </w:r>
      <w:r w:rsidRPr="0000118F">
        <w:rPr>
          <w:b/>
          <w:sz w:val="27"/>
          <w:szCs w:val="27"/>
        </w:rPr>
        <w:t>обжаловать в антимонопольный орган</w:t>
      </w:r>
      <w:r w:rsidRPr="0000118F">
        <w:rPr>
          <w:sz w:val="27"/>
          <w:szCs w:val="27"/>
        </w:rPr>
        <w:t xml:space="preserve"> </w:t>
      </w:r>
      <w:r w:rsidRPr="0000118F">
        <w:rPr>
          <w:b/>
          <w:sz w:val="27"/>
          <w:szCs w:val="27"/>
        </w:rPr>
        <w:t xml:space="preserve">в </w:t>
      </w:r>
      <w:hyperlink r:id="rId11" w:history="1">
        <w:r w:rsidRPr="0000118F">
          <w:rPr>
            <w:b/>
            <w:sz w:val="27"/>
            <w:szCs w:val="27"/>
          </w:rPr>
          <w:t>порядке</w:t>
        </w:r>
      </w:hyperlink>
      <w:r w:rsidRPr="0000118F">
        <w:rPr>
          <w:sz w:val="27"/>
          <w:szCs w:val="27"/>
        </w:rPr>
        <w:t xml:space="preserve">, установленном антимонопольным органом, действия (бездействие) заказчика при закупке товаров, работ, услуг </w:t>
      </w:r>
      <w:r w:rsidRPr="0000118F">
        <w:rPr>
          <w:b/>
          <w:sz w:val="27"/>
          <w:szCs w:val="27"/>
        </w:rPr>
        <w:t>в случаях:</w:t>
      </w:r>
    </w:p>
    <w:p w:rsidR="00CD1AF2" w:rsidRPr="0000118F" w:rsidRDefault="00CD1AF2" w:rsidP="00B54C9F">
      <w:pPr>
        <w:tabs>
          <w:tab w:val="left" w:pos="1134"/>
        </w:tabs>
        <w:autoSpaceDE w:val="0"/>
        <w:autoSpaceDN w:val="0"/>
        <w:adjustRightInd w:val="0"/>
        <w:ind w:firstLine="851"/>
        <w:jc w:val="both"/>
        <w:outlineLvl w:val="0"/>
        <w:rPr>
          <w:sz w:val="27"/>
          <w:szCs w:val="27"/>
        </w:rPr>
      </w:pPr>
      <w:r w:rsidRPr="0000118F">
        <w:rPr>
          <w:sz w:val="27"/>
          <w:szCs w:val="27"/>
        </w:rPr>
        <w:t>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соответствии с настоящим Фед</w:t>
      </w:r>
      <w:r w:rsidRPr="0000118F">
        <w:rPr>
          <w:sz w:val="27"/>
          <w:szCs w:val="27"/>
        </w:rPr>
        <w:t>е</w:t>
      </w:r>
      <w:r w:rsidRPr="0000118F">
        <w:rPr>
          <w:sz w:val="27"/>
          <w:szCs w:val="27"/>
        </w:rPr>
        <w:t>ральным законом размещению на таком официальном сайте, или нарушения сроков такого размещения;</w:t>
      </w:r>
    </w:p>
    <w:p w:rsidR="00CD1AF2" w:rsidRPr="0000118F" w:rsidRDefault="00CD1AF2" w:rsidP="00B54C9F">
      <w:pPr>
        <w:autoSpaceDE w:val="0"/>
        <w:autoSpaceDN w:val="0"/>
        <w:adjustRightInd w:val="0"/>
        <w:ind w:firstLine="851"/>
        <w:jc w:val="both"/>
        <w:outlineLvl w:val="0"/>
        <w:rPr>
          <w:sz w:val="27"/>
          <w:szCs w:val="27"/>
        </w:rPr>
      </w:pPr>
      <w:r w:rsidRPr="0000118F">
        <w:rPr>
          <w:sz w:val="27"/>
          <w:szCs w:val="27"/>
        </w:rPr>
        <w:t>2) предъявления к участникам закупки требования о представлении докуме</w:t>
      </w:r>
      <w:r w:rsidRPr="0000118F">
        <w:rPr>
          <w:sz w:val="27"/>
          <w:szCs w:val="27"/>
        </w:rPr>
        <w:t>н</w:t>
      </w:r>
      <w:r w:rsidRPr="0000118F">
        <w:rPr>
          <w:sz w:val="27"/>
          <w:szCs w:val="27"/>
        </w:rPr>
        <w:t>тов, не предусмотренных документацией о закупке;</w:t>
      </w:r>
    </w:p>
    <w:p w:rsidR="00CD1AF2" w:rsidRPr="0000118F" w:rsidRDefault="00CD1AF2" w:rsidP="00B54C9F">
      <w:pPr>
        <w:autoSpaceDE w:val="0"/>
        <w:autoSpaceDN w:val="0"/>
        <w:adjustRightInd w:val="0"/>
        <w:ind w:firstLine="851"/>
        <w:jc w:val="both"/>
        <w:outlineLvl w:val="0"/>
        <w:rPr>
          <w:sz w:val="27"/>
          <w:szCs w:val="27"/>
        </w:rPr>
      </w:pPr>
      <w:r w:rsidRPr="0000118F">
        <w:rPr>
          <w:sz w:val="27"/>
          <w:szCs w:val="27"/>
        </w:rPr>
        <w:t>3) осуществления заказчиками закупки товаров, работ, услуг в отсутствие у</w:t>
      </w:r>
      <w:r w:rsidRPr="0000118F">
        <w:rPr>
          <w:sz w:val="27"/>
          <w:szCs w:val="27"/>
        </w:rPr>
        <w:t>т</w:t>
      </w:r>
      <w:r w:rsidRPr="0000118F">
        <w:rPr>
          <w:sz w:val="27"/>
          <w:szCs w:val="27"/>
        </w:rPr>
        <w:t>вержденного и размещенного на официальном сайте положения</w:t>
      </w:r>
      <w:r w:rsidRPr="0000118F">
        <w:rPr>
          <w:b/>
          <w:sz w:val="27"/>
          <w:szCs w:val="27"/>
        </w:rPr>
        <w:t xml:space="preserve"> </w:t>
      </w:r>
      <w:r w:rsidRPr="0000118F">
        <w:rPr>
          <w:sz w:val="27"/>
          <w:szCs w:val="27"/>
        </w:rPr>
        <w:t>о закупке и без пр</w:t>
      </w:r>
      <w:r w:rsidRPr="0000118F">
        <w:rPr>
          <w:sz w:val="27"/>
          <w:szCs w:val="27"/>
        </w:rPr>
        <w:t>и</w:t>
      </w:r>
      <w:r w:rsidRPr="0000118F">
        <w:rPr>
          <w:sz w:val="27"/>
          <w:szCs w:val="27"/>
        </w:rPr>
        <w:t xml:space="preserve">менения положений Федерального </w:t>
      </w:r>
      <w:hyperlink r:id="rId12" w:history="1">
        <w:r w:rsidRPr="0000118F">
          <w:rPr>
            <w:color w:val="0000FF"/>
            <w:sz w:val="27"/>
            <w:szCs w:val="27"/>
          </w:rPr>
          <w:t>закона</w:t>
        </w:r>
      </w:hyperlink>
      <w:r w:rsidRPr="0000118F">
        <w:rPr>
          <w:sz w:val="27"/>
          <w:szCs w:val="27"/>
        </w:rPr>
        <w:t xml:space="preserve"> от 21 июля 2005 года N 94-ФЗ "О разм</w:t>
      </w:r>
      <w:r w:rsidRPr="0000118F">
        <w:rPr>
          <w:sz w:val="27"/>
          <w:szCs w:val="27"/>
        </w:rPr>
        <w:t>е</w:t>
      </w:r>
      <w:r w:rsidRPr="0000118F">
        <w:rPr>
          <w:sz w:val="27"/>
          <w:szCs w:val="27"/>
        </w:rPr>
        <w:lastRenderedPageBreak/>
        <w:t>щении заказов на поставки товаров, выполнение работ, оказание услуг для госуда</w:t>
      </w:r>
      <w:r w:rsidRPr="0000118F">
        <w:rPr>
          <w:sz w:val="27"/>
          <w:szCs w:val="27"/>
        </w:rPr>
        <w:t>р</w:t>
      </w:r>
      <w:r w:rsidRPr="0000118F">
        <w:rPr>
          <w:sz w:val="27"/>
          <w:szCs w:val="27"/>
        </w:rPr>
        <w:t>ственных и муниципальных нужд".</w:t>
      </w:r>
    </w:p>
    <w:p w:rsidR="00AF22B8" w:rsidRPr="0000118F" w:rsidRDefault="00CF3CA5" w:rsidP="00B54C9F">
      <w:pPr>
        <w:autoSpaceDE w:val="0"/>
        <w:autoSpaceDN w:val="0"/>
        <w:adjustRightInd w:val="0"/>
        <w:ind w:firstLine="851"/>
        <w:jc w:val="both"/>
        <w:outlineLvl w:val="1"/>
        <w:rPr>
          <w:sz w:val="27"/>
          <w:szCs w:val="27"/>
        </w:rPr>
      </w:pPr>
      <w:r w:rsidRPr="0000118F">
        <w:rPr>
          <w:sz w:val="27"/>
          <w:szCs w:val="27"/>
        </w:rPr>
        <w:t xml:space="preserve">Как установлено в ходе рассмотрения настоящего дела, </w:t>
      </w:r>
      <w:r w:rsidR="00C061C8" w:rsidRPr="0000118F">
        <w:rPr>
          <w:sz w:val="27"/>
          <w:szCs w:val="27"/>
        </w:rPr>
        <w:t>Наблюдательным с</w:t>
      </w:r>
      <w:r w:rsidR="00C061C8" w:rsidRPr="0000118F">
        <w:rPr>
          <w:sz w:val="27"/>
          <w:szCs w:val="27"/>
        </w:rPr>
        <w:t>о</w:t>
      </w:r>
      <w:r w:rsidR="00C061C8" w:rsidRPr="0000118F">
        <w:rPr>
          <w:sz w:val="27"/>
          <w:szCs w:val="27"/>
        </w:rPr>
        <w:t xml:space="preserve">ветом </w:t>
      </w:r>
      <w:r w:rsidR="00C35CF1" w:rsidRPr="0000118F">
        <w:rPr>
          <w:sz w:val="27"/>
          <w:szCs w:val="27"/>
        </w:rPr>
        <w:t xml:space="preserve"> Центра</w:t>
      </w:r>
      <w:r w:rsidRPr="0000118F">
        <w:rPr>
          <w:sz w:val="27"/>
          <w:szCs w:val="27"/>
        </w:rPr>
        <w:t xml:space="preserve"> во исполнение требований Закона о закупках </w:t>
      </w:r>
      <w:r w:rsidR="00C35CF1" w:rsidRPr="0000118F">
        <w:rPr>
          <w:sz w:val="27"/>
          <w:szCs w:val="27"/>
        </w:rPr>
        <w:t>29.02</w:t>
      </w:r>
      <w:r w:rsidR="00C061C8" w:rsidRPr="0000118F">
        <w:rPr>
          <w:sz w:val="27"/>
          <w:szCs w:val="27"/>
        </w:rPr>
        <w:t xml:space="preserve">.2012г. </w:t>
      </w:r>
      <w:r w:rsidRPr="0000118F">
        <w:rPr>
          <w:sz w:val="27"/>
          <w:szCs w:val="27"/>
        </w:rPr>
        <w:t xml:space="preserve">утверждено Положение о закупке </w:t>
      </w:r>
      <w:r w:rsidR="00C35CF1" w:rsidRPr="0000118F">
        <w:rPr>
          <w:sz w:val="27"/>
          <w:szCs w:val="27"/>
        </w:rPr>
        <w:t xml:space="preserve">товаров, работ </w:t>
      </w:r>
      <w:r w:rsidRPr="0000118F">
        <w:rPr>
          <w:sz w:val="27"/>
          <w:szCs w:val="27"/>
        </w:rPr>
        <w:t xml:space="preserve">для </w:t>
      </w:r>
      <w:r w:rsidR="00C35CF1" w:rsidRPr="0000118F">
        <w:rPr>
          <w:sz w:val="27"/>
          <w:szCs w:val="27"/>
        </w:rPr>
        <w:t xml:space="preserve">собственных </w:t>
      </w:r>
      <w:r w:rsidRPr="0000118F">
        <w:rPr>
          <w:sz w:val="27"/>
          <w:szCs w:val="27"/>
        </w:rPr>
        <w:t xml:space="preserve">нужд  </w:t>
      </w:r>
      <w:r w:rsidR="00C35CF1" w:rsidRPr="0000118F">
        <w:rPr>
          <w:sz w:val="27"/>
          <w:szCs w:val="27"/>
        </w:rPr>
        <w:t>заказчика: ГАУ ТО «ОЦЗВС «Жемчужина Сибири»</w:t>
      </w:r>
      <w:r w:rsidRPr="0000118F">
        <w:rPr>
          <w:sz w:val="27"/>
          <w:szCs w:val="27"/>
        </w:rPr>
        <w:t>»</w:t>
      </w:r>
      <w:r w:rsidR="003133BF" w:rsidRPr="0000118F">
        <w:rPr>
          <w:sz w:val="27"/>
          <w:szCs w:val="27"/>
        </w:rPr>
        <w:t xml:space="preserve"> (далее – Положение о закупках)</w:t>
      </w:r>
      <w:r w:rsidRPr="0000118F">
        <w:rPr>
          <w:sz w:val="27"/>
          <w:szCs w:val="27"/>
        </w:rPr>
        <w:t>, которое размещ</w:t>
      </w:r>
      <w:r w:rsidRPr="0000118F">
        <w:rPr>
          <w:sz w:val="27"/>
          <w:szCs w:val="27"/>
        </w:rPr>
        <w:t>е</w:t>
      </w:r>
      <w:r w:rsidRPr="0000118F">
        <w:rPr>
          <w:sz w:val="27"/>
          <w:szCs w:val="27"/>
        </w:rPr>
        <w:t xml:space="preserve">но на официальном сайте </w:t>
      </w:r>
      <w:r w:rsidR="00C35CF1" w:rsidRPr="0000118F">
        <w:rPr>
          <w:sz w:val="27"/>
          <w:szCs w:val="27"/>
        </w:rPr>
        <w:t>Центра</w:t>
      </w:r>
      <w:r w:rsidRPr="0000118F">
        <w:rPr>
          <w:sz w:val="27"/>
          <w:szCs w:val="27"/>
        </w:rPr>
        <w:t xml:space="preserve"> – </w:t>
      </w:r>
      <w:hyperlink r:id="rId13" w:history="1">
        <w:r w:rsidR="001A4C7B" w:rsidRPr="0000118F">
          <w:rPr>
            <w:rStyle w:val="aa"/>
            <w:sz w:val="27"/>
            <w:szCs w:val="27"/>
          </w:rPr>
          <w:t>http://www.jemsib.ru/</w:t>
        </w:r>
      </w:hyperlink>
      <w:r w:rsidR="001A4C7B" w:rsidRPr="0000118F">
        <w:rPr>
          <w:sz w:val="27"/>
          <w:szCs w:val="27"/>
        </w:rPr>
        <w:t>.</w:t>
      </w:r>
    </w:p>
    <w:p w:rsidR="003133BF" w:rsidRPr="0000118F" w:rsidRDefault="003133BF" w:rsidP="008647E7">
      <w:pPr>
        <w:autoSpaceDE w:val="0"/>
        <w:autoSpaceDN w:val="0"/>
        <w:adjustRightInd w:val="0"/>
        <w:ind w:firstLine="851"/>
        <w:jc w:val="both"/>
        <w:outlineLvl w:val="1"/>
        <w:rPr>
          <w:sz w:val="27"/>
          <w:szCs w:val="27"/>
        </w:rPr>
      </w:pPr>
      <w:r w:rsidRPr="0000118F">
        <w:rPr>
          <w:sz w:val="27"/>
          <w:szCs w:val="27"/>
        </w:rPr>
        <w:t>Т</w:t>
      </w:r>
      <w:r w:rsidR="00AF22B8" w:rsidRPr="0000118F">
        <w:rPr>
          <w:sz w:val="27"/>
          <w:szCs w:val="27"/>
        </w:rPr>
        <w:t xml:space="preserve">акже следует отметить, что </w:t>
      </w:r>
      <w:r w:rsidRPr="0000118F">
        <w:rPr>
          <w:sz w:val="27"/>
          <w:szCs w:val="27"/>
        </w:rPr>
        <w:t>Центром как Положение о закупках, так и изв</w:t>
      </w:r>
      <w:r w:rsidRPr="0000118F">
        <w:rPr>
          <w:sz w:val="27"/>
          <w:szCs w:val="27"/>
        </w:rPr>
        <w:t>е</w:t>
      </w:r>
      <w:r w:rsidRPr="0000118F">
        <w:rPr>
          <w:sz w:val="27"/>
          <w:szCs w:val="27"/>
        </w:rPr>
        <w:t>щение о проведении открытого конкурса, конкурсная документация (утв. проток</w:t>
      </w:r>
      <w:r w:rsidRPr="0000118F">
        <w:rPr>
          <w:sz w:val="27"/>
          <w:szCs w:val="27"/>
        </w:rPr>
        <w:t>о</w:t>
      </w:r>
      <w:r w:rsidRPr="0000118F">
        <w:rPr>
          <w:sz w:val="27"/>
          <w:szCs w:val="27"/>
        </w:rPr>
        <w:t xml:space="preserve">лом комиссии по закупкам ГАУ ТО «ОЦЗВС «Жемчужина Сибири» от 05.12.12 №1-КО-03/12) размещено  на официальном сайте </w:t>
      </w:r>
      <w:hyperlink r:id="rId14" w:history="1">
        <w:r w:rsidRPr="0000118F">
          <w:rPr>
            <w:rStyle w:val="aa"/>
            <w:sz w:val="27"/>
            <w:szCs w:val="27"/>
            <w:lang w:val="en-US"/>
          </w:rPr>
          <w:t>www</w:t>
        </w:r>
        <w:r w:rsidRPr="0000118F">
          <w:rPr>
            <w:rStyle w:val="aa"/>
            <w:sz w:val="27"/>
            <w:szCs w:val="27"/>
          </w:rPr>
          <w:t>.</w:t>
        </w:r>
        <w:r w:rsidRPr="0000118F">
          <w:rPr>
            <w:rStyle w:val="aa"/>
            <w:sz w:val="27"/>
            <w:szCs w:val="27"/>
            <w:lang w:val="en-US"/>
          </w:rPr>
          <w:t>zakupki</w:t>
        </w:r>
        <w:r w:rsidRPr="0000118F">
          <w:rPr>
            <w:rStyle w:val="aa"/>
            <w:sz w:val="27"/>
            <w:szCs w:val="27"/>
          </w:rPr>
          <w:t>.</w:t>
        </w:r>
        <w:r w:rsidRPr="0000118F">
          <w:rPr>
            <w:rStyle w:val="aa"/>
            <w:sz w:val="27"/>
            <w:szCs w:val="27"/>
            <w:lang w:val="en-US"/>
          </w:rPr>
          <w:t>gov</w:t>
        </w:r>
        <w:r w:rsidRPr="0000118F">
          <w:rPr>
            <w:rStyle w:val="aa"/>
            <w:sz w:val="27"/>
            <w:szCs w:val="27"/>
          </w:rPr>
          <w:t>.</w:t>
        </w:r>
        <w:r w:rsidRPr="0000118F">
          <w:rPr>
            <w:rStyle w:val="aa"/>
            <w:sz w:val="27"/>
            <w:szCs w:val="27"/>
            <w:lang w:val="en-US"/>
          </w:rPr>
          <w:t>ru</w:t>
        </w:r>
      </w:hyperlink>
      <w:r w:rsidRPr="0000118F">
        <w:rPr>
          <w:sz w:val="27"/>
          <w:szCs w:val="27"/>
        </w:rPr>
        <w:t xml:space="preserve"> в соответствиями с положениями Закона о закупках.</w:t>
      </w:r>
    </w:p>
    <w:p w:rsidR="005F6ACD" w:rsidRPr="0000118F" w:rsidRDefault="00CB5EC4" w:rsidP="00B54C9F">
      <w:pPr>
        <w:autoSpaceDE w:val="0"/>
        <w:autoSpaceDN w:val="0"/>
        <w:adjustRightInd w:val="0"/>
        <w:ind w:firstLine="851"/>
        <w:jc w:val="both"/>
        <w:outlineLvl w:val="1"/>
        <w:rPr>
          <w:sz w:val="27"/>
          <w:szCs w:val="27"/>
        </w:rPr>
      </w:pPr>
      <w:r w:rsidRPr="0000118F">
        <w:rPr>
          <w:sz w:val="27"/>
          <w:szCs w:val="27"/>
        </w:rPr>
        <w:t xml:space="preserve">Из протокола </w:t>
      </w:r>
      <w:r w:rsidR="005F6ACD" w:rsidRPr="0000118F">
        <w:rPr>
          <w:sz w:val="27"/>
          <w:szCs w:val="27"/>
        </w:rPr>
        <w:t>№2-КО-03/12 по вскрытию конвертов с заявками на участие в открытом конкурсе  на право заключени</w:t>
      </w:r>
      <w:r w:rsidR="001A4C7B" w:rsidRPr="0000118F">
        <w:rPr>
          <w:sz w:val="27"/>
          <w:szCs w:val="27"/>
        </w:rPr>
        <w:t>я</w:t>
      </w:r>
      <w:r w:rsidR="005F6ACD" w:rsidRPr="0000118F">
        <w:rPr>
          <w:sz w:val="27"/>
          <w:szCs w:val="27"/>
        </w:rPr>
        <w:t xml:space="preserve"> договора на выполнение работ по изгото</w:t>
      </w:r>
      <w:r w:rsidR="005F6ACD" w:rsidRPr="0000118F">
        <w:rPr>
          <w:sz w:val="27"/>
          <w:szCs w:val="27"/>
        </w:rPr>
        <w:t>в</w:t>
      </w:r>
      <w:r w:rsidR="005F6ACD" w:rsidRPr="0000118F">
        <w:rPr>
          <w:sz w:val="27"/>
          <w:szCs w:val="27"/>
        </w:rPr>
        <w:t>лению и монтажу модульных конструкций от 25.12.2012 следует, что заявка ООО «Стройбыт» (в последующем победителя указанного конкурса) была допущена к участию, несмотря на отсутствие сертификатов соответствия на поставляемое обор</w:t>
      </w:r>
      <w:r w:rsidR="005F6ACD" w:rsidRPr="0000118F">
        <w:rPr>
          <w:sz w:val="27"/>
          <w:szCs w:val="27"/>
        </w:rPr>
        <w:t>у</w:t>
      </w:r>
      <w:r w:rsidR="005F6ACD" w:rsidRPr="0000118F">
        <w:rPr>
          <w:sz w:val="27"/>
          <w:szCs w:val="27"/>
        </w:rPr>
        <w:t>дование в заявке участника.</w:t>
      </w:r>
    </w:p>
    <w:p w:rsidR="000F7B23" w:rsidRPr="0000118F" w:rsidRDefault="00CB5EC4" w:rsidP="00B54C9F">
      <w:pPr>
        <w:autoSpaceDE w:val="0"/>
        <w:autoSpaceDN w:val="0"/>
        <w:adjustRightInd w:val="0"/>
        <w:ind w:firstLine="851"/>
        <w:jc w:val="both"/>
        <w:outlineLvl w:val="1"/>
        <w:rPr>
          <w:sz w:val="27"/>
          <w:szCs w:val="27"/>
        </w:rPr>
      </w:pPr>
      <w:r w:rsidRPr="0000118F">
        <w:rPr>
          <w:sz w:val="27"/>
          <w:szCs w:val="27"/>
        </w:rPr>
        <w:t xml:space="preserve"> </w:t>
      </w:r>
      <w:r w:rsidR="000F7B23" w:rsidRPr="0000118F">
        <w:rPr>
          <w:sz w:val="27"/>
          <w:szCs w:val="27"/>
        </w:rPr>
        <w:t>Статьей 18.1 Закона о защите конкуренции установлен порядок рассмотр</w:t>
      </w:r>
      <w:r w:rsidR="000F7B23" w:rsidRPr="0000118F">
        <w:rPr>
          <w:sz w:val="27"/>
          <w:szCs w:val="27"/>
        </w:rPr>
        <w:t>е</w:t>
      </w:r>
      <w:r w:rsidR="000F7B23" w:rsidRPr="0000118F">
        <w:rPr>
          <w:sz w:val="27"/>
          <w:szCs w:val="27"/>
        </w:rPr>
        <w:t>ния антимонопольным органом жалоб на нарушение процедуры торгов, при этом</w:t>
      </w:r>
      <w:r w:rsidR="0006107F" w:rsidRPr="0000118F">
        <w:rPr>
          <w:sz w:val="27"/>
          <w:szCs w:val="27"/>
        </w:rPr>
        <w:t>,</w:t>
      </w:r>
      <w:r w:rsidR="000F7B23" w:rsidRPr="0000118F">
        <w:rPr>
          <w:sz w:val="27"/>
          <w:szCs w:val="27"/>
        </w:rPr>
        <w:t xml:space="preserve"> частью 1 указанной статьи закреплено, что по правилам настоящей статьи антимон</w:t>
      </w:r>
      <w:r w:rsidR="000F7B23" w:rsidRPr="0000118F">
        <w:rPr>
          <w:sz w:val="27"/>
          <w:szCs w:val="27"/>
        </w:rPr>
        <w:t>о</w:t>
      </w:r>
      <w:r w:rsidR="000F7B23" w:rsidRPr="0000118F">
        <w:rPr>
          <w:sz w:val="27"/>
          <w:szCs w:val="27"/>
        </w:rPr>
        <w:t>польный орган рассматривает жалобы на действия (бездействие) организатора то</w:t>
      </w:r>
      <w:r w:rsidR="000F7B23" w:rsidRPr="0000118F">
        <w:rPr>
          <w:sz w:val="27"/>
          <w:szCs w:val="27"/>
        </w:rPr>
        <w:t>р</w:t>
      </w:r>
      <w:r w:rsidR="000F7B23" w:rsidRPr="0000118F">
        <w:rPr>
          <w:sz w:val="27"/>
          <w:szCs w:val="27"/>
        </w:rPr>
        <w:t>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w:t>
      </w:r>
      <w:r w:rsidR="000F7B23" w:rsidRPr="0000118F">
        <w:rPr>
          <w:sz w:val="27"/>
          <w:szCs w:val="27"/>
        </w:rPr>
        <w:t>е</w:t>
      </w:r>
      <w:r w:rsidR="000F7B23" w:rsidRPr="0000118F">
        <w:rPr>
          <w:sz w:val="27"/>
          <w:szCs w:val="27"/>
        </w:rPr>
        <w:t>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F3CA5" w:rsidRPr="0000118F" w:rsidRDefault="00CF3CA5" w:rsidP="00B54C9F">
      <w:pPr>
        <w:autoSpaceDE w:val="0"/>
        <w:autoSpaceDN w:val="0"/>
        <w:adjustRightInd w:val="0"/>
        <w:ind w:firstLine="851"/>
        <w:jc w:val="both"/>
        <w:outlineLvl w:val="1"/>
        <w:rPr>
          <w:sz w:val="27"/>
          <w:szCs w:val="27"/>
        </w:rPr>
      </w:pPr>
      <w:r w:rsidRPr="0000118F">
        <w:rPr>
          <w:sz w:val="27"/>
          <w:szCs w:val="27"/>
        </w:rPr>
        <w:t xml:space="preserve">В связи с отсутствием </w:t>
      </w:r>
      <w:r w:rsidR="0023588D" w:rsidRPr="0000118F">
        <w:rPr>
          <w:sz w:val="27"/>
          <w:szCs w:val="27"/>
        </w:rPr>
        <w:t>оснований для возврата жалобы</w:t>
      </w:r>
      <w:r w:rsidRPr="0000118F">
        <w:rPr>
          <w:sz w:val="27"/>
          <w:szCs w:val="27"/>
        </w:rPr>
        <w:t>, перечисленных в ч. 9 ст. 18.1 Закона о защите конкуренции, жалоба ООО «</w:t>
      </w:r>
      <w:r w:rsidR="005F6ACD" w:rsidRPr="0000118F">
        <w:rPr>
          <w:sz w:val="27"/>
          <w:szCs w:val="27"/>
        </w:rPr>
        <w:t>СИБУС</w:t>
      </w:r>
      <w:r w:rsidRPr="0000118F">
        <w:rPr>
          <w:sz w:val="27"/>
          <w:szCs w:val="27"/>
        </w:rPr>
        <w:t xml:space="preserve">» была принята </w:t>
      </w:r>
      <w:r w:rsidR="0023588D" w:rsidRPr="0000118F">
        <w:rPr>
          <w:sz w:val="27"/>
          <w:szCs w:val="27"/>
        </w:rPr>
        <w:t>Тюме</w:t>
      </w:r>
      <w:r w:rsidR="0023588D" w:rsidRPr="0000118F">
        <w:rPr>
          <w:sz w:val="27"/>
          <w:szCs w:val="27"/>
        </w:rPr>
        <w:t>н</w:t>
      </w:r>
      <w:r w:rsidR="0023588D" w:rsidRPr="0000118F">
        <w:rPr>
          <w:sz w:val="27"/>
          <w:szCs w:val="27"/>
        </w:rPr>
        <w:t>ским УФАС России к рассмотрению</w:t>
      </w:r>
      <w:r w:rsidRPr="0000118F">
        <w:rPr>
          <w:sz w:val="27"/>
          <w:szCs w:val="27"/>
        </w:rPr>
        <w:t>.</w:t>
      </w:r>
      <w:r w:rsidR="00964766" w:rsidRPr="0000118F">
        <w:rPr>
          <w:sz w:val="27"/>
          <w:szCs w:val="27"/>
        </w:rPr>
        <w:t xml:space="preserve"> </w:t>
      </w:r>
    </w:p>
    <w:p w:rsidR="0000118F" w:rsidRPr="0000118F" w:rsidRDefault="0000118F" w:rsidP="0000118F">
      <w:pPr>
        <w:autoSpaceDE w:val="0"/>
        <w:autoSpaceDN w:val="0"/>
        <w:adjustRightInd w:val="0"/>
        <w:ind w:firstLine="851"/>
        <w:jc w:val="both"/>
        <w:outlineLvl w:val="1"/>
        <w:rPr>
          <w:sz w:val="27"/>
          <w:szCs w:val="27"/>
        </w:rPr>
      </w:pPr>
      <w:r w:rsidRPr="0000118F">
        <w:rPr>
          <w:sz w:val="27"/>
          <w:szCs w:val="27"/>
        </w:rPr>
        <w:t>Вместе с тем, поскольку в заседании Комиссии установлено отсутствие о</w:t>
      </w:r>
      <w:r w:rsidRPr="0000118F">
        <w:rPr>
          <w:sz w:val="27"/>
          <w:szCs w:val="27"/>
        </w:rPr>
        <w:t>б</w:t>
      </w:r>
      <w:r w:rsidRPr="0000118F">
        <w:rPr>
          <w:sz w:val="27"/>
          <w:szCs w:val="27"/>
        </w:rPr>
        <w:t xml:space="preserve">стоятельств, перечисленных в ч. 10 ст. 3 Закона о закупках, Комиссия приходит к выводу </w:t>
      </w:r>
      <w:r w:rsidRPr="0000118F">
        <w:rPr>
          <w:b/>
          <w:sz w:val="27"/>
          <w:szCs w:val="27"/>
        </w:rPr>
        <w:t xml:space="preserve">об отсутствии у антимонопольного органа </w:t>
      </w:r>
      <w:r w:rsidRPr="0000118F">
        <w:rPr>
          <w:sz w:val="27"/>
          <w:szCs w:val="27"/>
        </w:rPr>
        <w:t>оснований рассмотрения жал</w:t>
      </w:r>
      <w:r w:rsidRPr="0000118F">
        <w:rPr>
          <w:sz w:val="27"/>
          <w:szCs w:val="27"/>
        </w:rPr>
        <w:t>о</w:t>
      </w:r>
      <w:r w:rsidRPr="0000118F">
        <w:rPr>
          <w:sz w:val="27"/>
          <w:szCs w:val="27"/>
        </w:rPr>
        <w:t>бы ООО «СИБУС» по существу в порядке ст. 18.1 Закона о защите конкуренции. При этом, Общество, согласно ч. 9 ст. 3 Закона о закупках, вправе обжаловать осп</w:t>
      </w:r>
      <w:r w:rsidRPr="0000118F">
        <w:rPr>
          <w:sz w:val="27"/>
          <w:szCs w:val="27"/>
        </w:rPr>
        <w:t>а</w:t>
      </w:r>
      <w:r w:rsidRPr="0000118F">
        <w:rPr>
          <w:sz w:val="27"/>
          <w:szCs w:val="27"/>
        </w:rPr>
        <w:t>риваемые действия конкурсной комиссии в судебном порядке.</w:t>
      </w:r>
    </w:p>
    <w:p w:rsidR="0000118F" w:rsidRPr="0000118F" w:rsidRDefault="0000118F" w:rsidP="0000118F">
      <w:pPr>
        <w:pStyle w:val="3"/>
        <w:spacing w:after="0"/>
        <w:ind w:left="0" w:firstLine="851"/>
        <w:jc w:val="both"/>
        <w:rPr>
          <w:sz w:val="27"/>
          <w:szCs w:val="27"/>
        </w:rPr>
      </w:pPr>
      <w:r w:rsidRPr="0000118F">
        <w:rPr>
          <w:sz w:val="27"/>
          <w:szCs w:val="27"/>
        </w:rPr>
        <w:t xml:space="preserve">В то же время, Комиссия считает необходимым  </w:t>
      </w:r>
      <w:r w:rsidRPr="0000118F">
        <w:rPr>
          <w:rStyle w:val="iceouttxt4"/>
          <w:bCs/>
          <w:sz w:val="27"/>
          <w:szCs w:val="27"/>
        </w:rPr>
        <w:t xml:space="preserve">передать </w:t>
      </w:r>
      <w:r w:rsidRPr="0000118F">
        <w:rPr>
          <w:sz w:val="27"/>
          <w:szCs w:val="27"/>
        </w:rPr>
        <w:t>материалы жалобы уполномоченному должностному лицу Тюменского УФАС России для решения в</w:t>
      </w:r>
      <w:r w:rsidRPr="0000118F">
        <w:rPr>
          <w:sz w:val="27"/>
          <w:szCs w:val="27"/>
        </w:rPr>
        <w:t>о</w:t>
      </w:r>
      <w:r w:rsidRPr="0000118F">
        <w:rPr>
          <w:sz w:val="27"/>
          <w:szCs w:val="27"/>
        </w:rPr>
        <w:t>проса о возбуждении дела по признакам нарушения ст. 17 Закона о защите конк</w:t>
      </w:r>
      <w:r w:rsidRPr="0000118F">
        <w:rPr>
          <w:sz w:val="27"/>
          <w:szCs w:val="27"/>
        </w:rPr>
        <w:t>у</w:t>
      </w:r>
      <w:r w:rsidRPr="0000118F">
        <w:rPr>
          <w:sz w:val="27"/>
          <w:szCs w:val="27"/>
        </w:rPr>
        <w:t>ренции.</w:t>
      </w:r>
    </w:p>
    <w:p w:rsidR="0025542C" w:rsidRPr="0000118F" w:rsidRDefault="0025542C" w:rsidP="00B54C9F">
      <w:pPr>
        <w:ind w:firstLine="851"/>
        <w:jc w:val="both"/>
        <w:rPr>
          <w:sz w:val="27"/>
          <w:szCs w:val="27"/>
        </w:rPr>
      </w:pPr>
      <w:r w:rsidRPr="0000118F">
        <w:rPr>
          <w:sz w:val="27"/>
          <w:szCs w:val="27"/>
        </w:rPr>
        <w:t>Руководствуясь ч</w:t>
      </w:r>
      <w:r w:rsidR="00645DFB" w:rsidRPr="0000118F">
        <w:rPr>
          <w:sz w:val="27"/>
          <w:szCs w:val="27"/>
        </w:rPr>
        <w:t>ч.</w:t>
      </w:r>
      <w:r w:rsidRPr="0000118F">
        <w:rPr>
          <w:sz w:val="27"/>
          <w:szCs w:val="27"/>
        </w:rPr>
        <w:t xml:space="preserve"> 1,</w:t>
      </w:r>
      <w:r w:rsidR="00645DFB" w:rsidRPr="0000118F">
        <w:rPr>
          <w:sz w:val="27"/>
          <w:szCs w:val="27"/>
        </w:rPr>
        <w:t xml:space="preserve"> </w:t>
      </w:r>
      <w:r w:rsidRPr="0000118F">
        <w:rPr>
          <w:sz w:val="27"/>
          <w:szCs w:val="27"/>
        </w:rPr>
        <w:t>20 ст.18.1</w:t>
      </w:r>
      <w:r w:rsidR="0000118F" w:rsidRPr="0000118F">
        <w:rPr>
          <w:sz w:val="27"/>
          <w:szCs w:val="27"/>
        </w:rPr>
        <w:t xml:space="preserve"> </w:t>
      </w:r>
      <w:r w:rsidRPr="0000118F">
        <w:rPr>
          <w:sz w:val="27"/>
          <w:szCs w:val="27"/>
        </w:rPr>
        <w:t xml:space="preserve">Федерального закона от 26.07.2006 № 135-ФЗ «О защите конкуренции», </w:t>
      </w:r>
      <w:r w:rsidR="00641783" w:rsidRPr="0000118F">
        <w:rPr>
          <w:sz w:val="27"/>
          <w:szCs w:val="27"/>
        </w:rPr>
        <w:t>ч. 10 ст. 3 Федерального закона от 18.07.2011 № 223-ФЗ «О закупках товаров, работ, услуг отдельными видами юридических лиц»</w:t>
      </w:r>
      <w:r w:rsidR="0000686B" w:rsidRPr="0000118F">
        <w:rPr>
          <w:sz w:val="27"/>
          <w:szCs w:val="27"/>
        </w:rPr>
        <w:t xml:space="preserve">, </w:t>
      </w:r>
      <w:r w:rsidRPr="0000118F">
        <w:rPr>
          <w:sz w:val="27"/>
          <w:szCs w:val="27"/>
        </w:rPr>
        <w:t>Комиссия</w:t>
      </w:r>
    </w:p>
    <w:p w:rsidR="0025542C" w:rsidRPr="0000118F" w:rsidRDefault="0025542C" w:rsidP="00CC4741">
      <w:pPr>
        <w:autoSpaceDE w:val="0"/>
        <w:autoSpaceDN w:val="0"/>
        <w:adjustRightInd w:val="0"/>
        <w:rPr>
          <w:sz w:val="27"/>
          <w:szCs w:val="27"/>
        </w:rPr>
      </w:pPr>
    </w:p>
    <w:p w:rsidR="003133BF" w:rsidRPr="0000118F" w:rsidRDefault="003133BF" w:rsidP="00CC4741">
      <w:pPr>
        <w:autoSpaceDE w:val="0"/>
        <w:autoSpaceDN w:val="0"/>
        <w:adjustRightInd w:val="0"/>
        <w:rPr>
          <w:sz w:val="27"/>
          <w:szCs w:val="27"/>
        </w:rPr>
      </w:pPr>
    </w:p>
    <w:p w:rsidR="0025542C" w:rsidRPr="0000118F" w:rsidRDefault="0025542C" w:rsidP="00CC4741">
      <w:pPr>
        <w:autoSpaceDE w:val="0"/>
        <w:autoSpaceDN w:val="0"/>
        <w:adjustRightInd w:val="0"/>
        <w:jc w:val="center"/>
        <w:rPr>
          <w:sz w:val="27"/>
          <w:szCs w:val="27"/>
        </w:rPr>
      </w:pPr>
      <w:r w:rsidRPr="0000118F">
        <w:rPr>
          <w:sz w:val="27"/>
          <w:szCs w:val="27"/>
        </w:rPr>
        <w:t>РЕШИЛА:</w:t>
      </w:r>
    </w:p>
    <w:p w:rsidR="0025542C" w:rsidRPr="0000118F" w:rsidRDefault="0025542C" w:rsidP="00CC4741">
      <w:pPr>
        <w:jc w:val="both"/>
        <w:rPr>
          <w:sz w:val="27"/>
          <w:szCs w:val="27"/>
        </w:rPr>
      </w:pPr>
    </w:p>
    <w:p w:rsidR="0025542C" w:rsidRPr="0000118F" w:rsidRDefault="0000686B" w:rsidP="00B54C9F">
      <w:pPr>
        <w:ind w:firstLine="851"/>
        <w:jc w:val="both"/>
        <w:rPr>
          <w:sz w:val="27"/>
          <w:szCs w:val="27"/>
        </w:rPr>
      </w:pPr>
      <w:r w:rsidRPr="0000118F">
        <w:rPr>
          <w:sz w:val="27"/>
          <w:szCs w:val="27"/>
        </w:rPr>
        <w:t xml:space="preserve">1. </w:t>
      </w:r>
      <w:r w:rsidR="0025542C" w:rsidRPr="0000118F">
        <w:rPr>
          <w:sz w:val="27"/>
          <w:szCs w:val="27"/>
        </w:rPr>
        <w:t xml:space="preserve">Признать жалобу </w:t>
      </w:r>
      <w:r w:rsidR="00645DFB" w:rsidRPr="0000118F">
        <w:rPr>
          <w:sz w:val="27"/>
          <w:szCs w:val="27"/>
        </w:rPr>
        <w:t>ООО «</w:t>
      </w:r>
      <w:r w:rsidR="001A4C7B" w:rsidRPr="0000118F">
        <w:rPr>
          <w:sz w:val="27"/>
          <w:szCs w:val="27"/>
        </w:rPr>
        <w:t>СИБУС»</w:t>
      </w:r>
      <w:r w:rsidR="00645DFB" w:rsidRPr="0000118F">
        <w:rPr>
          <w:sz w:val="27"/>
          <w:szCs w:val="27"/>
        </w:rPr>
        <w:t xml:space="preserve">» </w:t>
      </w:r>
      <w:r w:rsidR="0025542C" w:rsidRPr="0000118F">
        <w:rPr>
          <w:sz w:val="27"/>
          <w:szCs w:val="27"/>
        </w:rPr>
        <w:t xml:space="preserve">на действия </w:t>
      </w:r>
      <w:r w:rsidR="001A4C7B" w:rsidRPr="0000118F">
        <w:rPr>
          <w:sz w:val="27"/>
          <w:szCs w:val="27"/>
        </w:rPr>
        <w:t>ГАУ ТО «ОЦЗВС «Жемч</w:t>
      </w:r>
      <w:r w:rsidR="001A4C7B" w:rsidRPr="0000118F">
        <w:rPr>
          <w:sz w:val="27"/>
          <w:szCs w:val="27"/>
        </w:rPr>
        <w:t>у</w:t>
      </w:r>
      <w:r w:rsidR="001A4C7B" w:rsidRPr="0000118F">
        <w:rPr>
          <w:sz w:val="27"/>
          <w:szCs w:val="27"/>
        </w:rPr>
        <w:t>жина Сибири</w:t>
      </w:r>
      <w:r w:rsidRPr="0000118F">
        <w:rPr>
          <w:sz w:val="27"/>
          <w:szCs w:val="27"/>
        </w:rPr>
        <w:t>»</w:t>
      </w:r>
      <w:r w:rsidR="0025542C" w:rsidRPr="0000118F">
        <w:rPr>
          <w:sz w:val="27"/>
          <w:szCs w:val="27"/>
        </w:rPr>
        <w:t xml:space="preserve">  при проведении </w:t>
      </w:r>
      <w:r w:rsidR="00645DFB" w:rsidRPr="0000118F">
        <w:rPr>
          <w:sz w:val="27"/>
          <w:szCs w:val="27"/>
        </w:rPr>
        <w:t xml:space="preserve">при проведении открытого конкурса </w:t>
      </w:r>
      <w:r w:rsidR="001A4C7B" w:rsidRPr="0000118F">
        <w:rPr>
          <w:sz w:val="27"/>
          <w:szCs w:val="27"/>
        </w:rPr>
        <w:t>№ 03-КО 2012  выполнение работ по изготовлению и монтажу модульных конструкций</w:t>
      </w:r>
      <w:r w:rsidRPr="0000118F">
        <w:rPr>
          <w:sz w:val="27"/>
          <w:szCs w:val="27"/>
        </w:rPr>
        <w:t xml:space="preserve">, </w:t>
      </w:r>
      <w:r w:rsidR="0025542C" w:rsidRPr="0000118F">
        <w:rPr>
          <w:sz w:val="27"/>
          <w:szCs w:val="27"/>
        </w:rPr>
        <w:t xml:space="preserve"> необосн</w:t>
      </w:r>
      <w:r w:rsidR="0025542C" w:rsidRPr="0000118F">
        <w:rPr>
          <w:sz w:val="27"/>
          <w:szCs w:val="27"/>
        </w:rPr>
        <w:t>о</w:t>
      </w:r>
      <w:r w:rsidR="0025542C" w:rsidRPr="0000118F">
        <w:rPr>
          <w:sz w:val="27"/>
          <w:szCs w:val="27"/>
        </w:rPr>
        <w:t>ванной.</w:t>
      </w:r>
    </w:p>
    <w:p w:rsidR="0000686B" w:rsidRPr="0000118F" w:rsidRDefault="0000686B" w:rsidP="00B54C9F">
      <w:pPr>
        <w:ind w:firstLine="851"/>
        <w:jc w:val="both"/>
        <w:rPr>
          <w:sz w:val="27"/>
          <w:szCs w:val="27"/>
        </w:rPr>
      </w:pPr>
      <w:r w:rsidRPr="0000118F">
        <w:rPr>
          <w:sz w:val="27"/>
          <w:szCs w:val="27"/>
        </w:rPr>
        <w:t xml:space="preserve">2. </w:t>
      </w:r>
      <w:r w:rsidRPr="0000118F">
        <w:rPr>
          <w:rStyle w:val="iceouttxt4"/>
          <w:bCs/>
          <w:sz w:val="27"/>
          <w:szCs w:val="27"/>
        </w:rPr>
        <w:t xml:space="preserve">Передать </w:t>
      </w:r>
      <w:r w:rsidRPr="0000118F">
        <w:rPr>
          <w:sz w:val="27"/>
          <w:szCs w:val="27"/>
        </w:rPr>
        <w:t>материалы жалобы уполномоченному должностному лицу Т</w:t>
      </w:r>
      <w:r w:rsidRPr="0000118F">
        <w:rPr>
          <w:sz w:val="27"/>
          <w:szCs w:val="27"/>
        </w:rPr>
        <w:t>ю</w:t>
      </w:r>
      <w:r w:rsidRPr="0000118F">
        <w:rPr>
          <w:sz w:val="27"/>
          <w:szCs w:val="27"/>
        </w:rPr>
        <w:t>менского УФАС России для решения вопроса о возбуждении дела по признакам н</w:t>
      </w:r>
      <w:r w:rsidRPr="0000118F">
        <w:rPr>
          <w:sz w:val="27"/>
          <w:szCs w:val="27"/>
        </w:rPr>
        <w:t>а</w:t>
      </w:r>
      <w:r w:rsidRPr="0000118F">
        <w:rPr>
          <w:sz w:val="27"/>
          <w:szCs w:val="27"/>
        </w:rPr>
        <w:t>рушения ст. 17 Федерального закона от 26.07.2006 № 135-ФЗ «О защите конкуре</w:t>
      </w:r>
      <w:r w:rsidRPr="0000118F">
        <w:rPr>
          <w:sz w:val="27"/>
          <w:szCs w:val="27"/>
        </w:rPr>
        <w:t>н</w:t>
      </w:r>
      <w:r w:rsidRPr="0000118F">
        <w:rPr>
          <w:sz w:val="27"/>
          <w:szCs w:val="27"/>
        </w:rPr>
        <w:t>ции».</w:t>
      </w:r>
    </w:p>
    <w:p w:rsidR="0025542C" w:rsidRPr="0000118F" w:rsidRDefault="0025542C" w:rsidP="00CC4741">
      <w:pPr>
        <w:pStyle w:val="3"/>
        <w:spacing w:after="0"/>
        <w:ind w:left="0"/>
        <w:jc w:val="both"/>
        <w:rPr>
          <w:sz w:val="27"/>
          <w:szCs w:val="27"/>
        </w:rPr>
      </w:pPr>
    </w:p>
    <w:p w:rsidR="004F7C9C" w:rsidRPr="0000118F" w:rsidRDefault="004F7C9C" w:rsidP="00CC4741">
      <w:pPr>
        <w:pStyle w:val="3"/>
        <w:spacing w:after="0"/>
        <w:ind w:left="0"/>
        <w:jc w:val="both"/>
        <w:rPr>
          <w:sz w:val="27"/>
          <w:szCs w:val="27"/>
        </w:rPr>
      </w:pPr>
    </w:p>
    <w:p w:rsidR="004F7C9C" w:rsidRPr="0000118F" w:rsidRDefault="004F7C9C" w:rsidP="00CC4741">
      <w:pPr>
        <w:pStyle w:val="3"/>
        <w:spacing w:after="0"/>
        <w:ind w:left="0"/>
        <w:jc w:val="both"/>
        <w:rPr>
          <w:sz w:val="27"/>
          <w:szCs w:val="27"/>
        </w:rPr>
      </w:pPr>
    </w:p>
    <w:p w:rsidR="00645DFB" w:rsidRPr="0000118F" w:rsidRDefault="00645DFB" w:rsidP="00645DFB">
      <w:pPr>
        <w:pStyle w:val="ConsNonformat"/>
        <w:widowControl/>
        <w:ind w:right="0"/>
        <w:rPr>
          <w:rFonts w:ascii="Times New Roman" w:hAnsi="Times New Roman" w:cs="Times New Roman"/>
          <w:sz w:val="27"/>
          <w:szCs w:val="27"/>
        </w:rPr>
      </w:pPr>
      <w:r w:rsidRPr="0000118F">
        <w:rPr>
          <w:rFonts w:ascii="Times New Roman" w:hAnsi="Times New Roman" w:cs="Times New Roman"/>
          <w:sz w:val="27"/>
          <w:szCs w:val="27"/>
        </w:rPr>
        <w:t xml:space="preserve">Председатель Комиссии  </w:t>
      </w:r>
      <w:r w:rsidRPr="0000118F">
        <w:rPr>
          <w:rFonts w:ascii="Times New Roman" w:hAnsi="Times New Roman" w:cs="Times New Roman"/>
          <w:sz w:val="27"/>
          <w:szCs w:val="27"/>
        </w:rPr>
        <w:tab/>
        <w:t xml:space="preserve">                </w:t>
      </w:r>
      <w:r w:rsidRPr="0000118F">
        <w:rPr>
          <w:rFonts w:ascii="Times New Roman" w:hAnsi="Times New Roman" w:cs="Times New Roman"/>
          <w:sz w:val="27"/>
          <w:szCs w:val="27"/>
        </w:rPr>
        <w:tab/>
        <w:t xml:space="preserve">                                      </w:t>
      </w:r>
      <w:r w:rsidR="001A4C7B" w:rsidRPr="0000118F">
        <w:rPr>
          <w:rFonts w:ascii="Times New Roman" w:hAnsi="Times New Roman" w:cs="Times New Roman"/>
          <w:sz w:val="27"/>
          <w:szCs w:val="27"/>
        </w:rPr>
        <w:t xml:space="preserve"> </w:t>
      </w:r>
      <w:r w:rsidR="009571AF">
        <w:rPr>
          <w:rFonts w:ascii="Times New Roman" w:hAnsi="Times New Roman" w:cs="Times New Roman"/>
          <w:sz w:val="27"/>
          <w:szCs w:val="27"/>
        </w:rPr>
        <w:t>___________</w:t>
      </w:r>
    </w:p>
    <w:p w:rsidR="00645DFB" w:rsidRPr="0000118F" w:rsidRDefault="00645DFB" w:rsidP="00645DFB">
      <w:pPr>
        <w:pStyle w:val="ConsNonformat"/>
        <w:widowControl/>
        <w:ind w:right="0"/>
        <w:rPr>
          <w:rFonts w:ascii="Times New Roman" w:hAnsi="Times New Roman" w:cs="Times New Roman"/>
          <w:sz w:val="27"/>
          <w:szCs w:val="27"/>
        </w:rPr>
      </w:pPr>
      <w:r w:rsidRPr="0000118F">
        <w:rPr>
          <w:rFonts w:ascii="Times New Roman" w:hAnsi="Times New Roman" w:cs="Times New Roman"/>
          <w:sz w:val="27"/>
          <w:szCs w:val="27"/>
        </w:rPr>
        <w:t xml:space="preserve">Члены Комиссии:             </w:t>
      </w:r>
      <w:r w:rsidRPr="0000118F">
        <w:rPr>
          <w:rFonts w:ascii="Times New Roman" w:hAnsi="Times New Roman" w:cs="Times New Roman"/>
          <w:sz w:val="27"/>
          <w:szCs w:val="27"/>
        </w:rPr>
        <w:tab/>
      </w:r>
      <w:r w:rsidRPr="0000118F">
        <w:rPr>
          <w:rFonts w:ascii="Times New Roman" w:hAnsi="Times New Roman" w:cs="Times New Roman"/>
          <w:sz w:val="27"/>
          <w:szCs w:val="27"/>
        </w:rPr>
        <w:tab/>
      </w:r>
      <w:r w:rsidR="005F143E" w:rsidRPr="0000118F">
        <w:rPr>
          <w:rFonts w:ascii="Times New Roman" w:hAnsi="Times New Roman" w:cs="Times New Roman"/>
          <w:sz w:val="27"/>
          <w:szCs w:val="27"/>
        </w:rPr>
        <w:tab/>
      </w:r>
      <w:r w:rsidR="005F143E" w:rsidRPr="0000118F">
        <w:rPr>
          <w:rFonts w:ascii="Times New Roman" w:hAnsi="Times New Roman" w:cs="Times New Roman"/>
          <w:sz w:val="27"/>
          <w:szCs w:val="27"/>
        </w:rPr>
        <w:tab/>
        <w:t xml:space="preserve">                           </w:t>
      </w:r>
      <w:r w:rsidR="0000686B" w:rsidRPr="0000118F">
        <w:rPr>
          <w:rFonts w:ascii="Times New Roman" w:hAnsi="Times New Roman" w:cs="Times New Roman"/>
          <w:sz w:val="27"/>
          <w:szCs w:val="27"/>
        </w:rPr>
        <w:t xml:space="preserve"> </w:t>
      </w:r>
      <w:r w:rsidR="009571AF">
        <w:rPr>
          <w:rFonts w:ascii="Times New Roman" w:hAnsi="Times New Roman" w:cs="Times New Roman"/>
          <w:sz w:val="27"/>
          <w:szCs w:val="27"/>
        </w:rPr>
        <w:t>____________</w:t>
      </w:r>
      <w:r w:rsidRPr="0000118F">
        <w:rPr>
          <w:rFonts w:ascii="Times New Roman" w:hAnsi="Times New Roman" w:cs="Times New Roman"/>
          <w:sz w:val="27"/>
          <w:szCs w:val="27"/>
        </w:rPr>
        <w:t xml:space="preserve">   </w:t>
      </w:r>
    </w:p>
    <w:p w:rsidR="00645DFB" w:rsidRPr="0000118F" w:rsidRDefault="00645DFB" w:rsidP="00645DFB">
      <w:pPr>
        <w:pStyle w:val="ConsNonformat"/>
        <w:widowControl/>
        <w:ind w:right="0"/>
        <w:rPr>
          <w:rFonts w:ascii="Times New Roman" w:hAnsi="Times New Roman" w:cs="Times New Roman"/>
          <w:sz w:val="27"/>
          <w:szCs w:val="27"/>
        </w:rPr>
      </w:pPr>
      <w:r w:rsidRPr="0000118F">
        <w:rPr>
          <w:rFonts w:ascii="Times New Roman" w:hAnsi="Times New Roman" w:cs="Times New Roman"/>
          <w:sz w:val="27"/>
          <w:szCs w:val="27"/>
        </w:rPr>
        <w:t xml:space="preserve">                                                                                                                               </w:t>
      </w:r>
    </w:p>
    <w:p w:rsidR="00645DFB" w:rsidRPr="0000118F" w:rsidRDefault="00645DFB" w:rsidP="00645DFB">
      <w:pPr>
        <w:pStyle w:val="ConsNonformat"/>
        <w:widowControl/>
        <w:ind w:right="0"/>
        <w:rPr>
          <w:rFonts w:ascii="Times New Roman" w:hAnsi="Times New Roman" w:cs="Times New Roman"/>
          <w:sz w:val="27"/>
          <w:szCs w:val="27"/>
        </w:rPr>
      </w:pPr>
      <w:r w:rsidRPr="0000118F">
        <w:rPr>
          <w:rFonts w:ascii="Times New Roman" w:hAnsi="Times New Roman" w:cs="Times New Roman"/>
          <w:sz w:val="27"/>
          <w:szCs w:val="27"/>
        </w:rPr>
        <w:t xml:space="preserve">                                                                                                              </w:t>
      </w:r>
      <w:r w:rsidR="0000686B" w:rsidRPr="0000118F">
        <w:rPr>
          <w:rFonts w:ascii="Times New Roman" w:hAnsi="Times New Roman" w:cs="Times New Roman"/>
          <w:sz w:val="27"/>
          <w:szCs w:val="27"/>
        </w:rPr>
        <w:t xml:space="preserve">   </w:t>
      </w:r>
      <w:r w:rsidR="009571AF">
        <w:rPr>
          <w:rFonts w:ascii="Times New Roman" w:hAnsi="Times New Roman" w:cs="Times New Roman"/>
          <w:sz w:val="27"/>
          <w:szCs w:val="27"/>
        </w:rPr>
        <w:t>_____________</w:t>
      </w:r>
      <w:r w:rsidRPr="0000118F">
        <w:rPr>
          <w:rFonts w:ascii="Times New Roman" w:hAnsi="Times New Roman" w:cs="Times New Roman"/>
          <w:sz w:val="27"/>
          <w:szCs w:val="27"/>
        </w:rPr>
        <w:t xml:space="preserve">     </w:t>
      </w: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645DFB" w:rsidRPr="005F143E" w:rsidRDefault="00645DFB" w:rsidP="005F143E">
      <w:pPr>
        <w:autoSpaceDE w:val="0"/>
        <w:autoSpaceDN w:val="0"/>
        <w:adjustRightInd w:val="0"/>
        <w:jc w:val="both"/>
        <w:outlineLvl w:val="1"/>
        <w:rPr>
          <w:rFonts w:eastAsiaTheme="minorHAnsi"/>
          <w:lang w:eastAsia="en-US"/>
        </w:rPr>
      </w:pPr>
      <w:r w:rsidRPr="005F143E">
        <w:rPr>
          <w:rFonts w:eastAsiaTheme="minorHAnsi"/>
          <w:lang w:eastAsia="en-US"/>
        </w:rPr>
        <w:t xml:space="preserve">Решение может быть обжаловано </w:t>
      </w:r>
      <w:r w:rsidRPr="005F143E">
        <w:t>в течение трех месяцев со дня его принятия</w:t>
      </w:r>
    </w:p>
    <w:p w:rsidR="00AE7DEF" w:rsidRDefault="00AE7DEF" w:rsidP="0025542C">
      <w:pPr>
        <w:ind w:firstLine="709"/>
        <w:jc w:val="both"/>
      </w:pPr>
    </w:p>
    <w:sectPr w:rsidR="00AE7DEF" w:rsidSect="00FD31AD">
      <w:headerReference w:type="even" r:id="rId15"/>
      <w:headerReference w:type="default" r:id="rId16"/>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0B" w:rsidRDefault="00124E0B" w:rsidP="00384F9C">
      <w:r>
        <w:separator/>
      </w:r>
    </w:p>
  </w:endnote>
  <w:endnote w:type="continuationSeparator" w:id="1">
    <w:p w:rsidR="00124E0B" w:rsidRDefault="00124E0B"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0B" w:rsidRDefault="00124E0B" w:rsidP="00384F9C">
      <w:r>
        <w:separator/>
      </w:r>
    </w:p>
  </w:footnote>
  <w:footnote w:type="continuationSeparator" w:id="1">
    <w:p w:rsidR="00124E0B" w:rsidRDefault="00124E0B"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E043C0"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end"/>
    </w:r>
  </w:p>
  <w:p w:rsidR="002723EA" w:rsidRDefault="002723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E043C0"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separate"/>
    </w:r>
    <w:r w:rsidR="009571AF">
      <w:rPr>
        <w:rStyle w:val="a6"/>
        <w:noProof/>
      </w:rPr>
      <w:t>4</w:t>
    </w:r>
    <w:r>
      <w:rPr>
        <w:rStyle w:val="a6"/>
      </w:rPr>
      <w:fldChar w:fldCharType="end"/>
    </w:r>
  </w:p>
  <w:p w:rsidR="002723EA" w:rsidRDefault="00272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1169"/>
    <w:rsid w:val="000225FE"/>
    <w:rsid w:val="0002423C"/>
    <w:rsid w:val="00027E38"/>
    <w:rsid w:val="00032474"/>
    <w:rsid w:val="0003299E"/>
    <w:rsid w:val="000347F6"/>
    <w:rsid w:val="000357BA"/>
    <w:rsid w:val="00045E6C"/>
    <w:rsid w:val="0004772A"/>
    <w:rsid w:val="00047F27"/>
    <w:rsid w:val="0005049A"/>
    <w:rsid w:val="00051181"/>
    <w:rsid w:val="000524E6"/>
    <w:rsid w:val="000527E0"/>
    <w:rsid w:val="00052FAF"/>
    <w:rsid w:val="0005518A"/>
    <w:rsid w:val="00055A35"/>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713A"/>
    <w:rsid w:val="000877B6"/>
    <w:rsid w:val="00096006"/>
    <w:rsid w:val="00096A95"/>
    <w:rsid w:val="000A1D64"/>
    <w:rsid w:val="000A40FD"/>
    <w:rsid w:val="000A57BB"/>
    <w:rsid w:val="000A704E"/>
    <w:rsid w:val="000A7888"/>
    <w:rsid w:val="000B213E"/>
    <w:rsid w:val="000B2F3B"/>
    <w:rsid w:val="000B4270"/>
    <w:rsid w:val="000B4F77"/>
    <w:rsid w:val="000B5EE6"/>
    <w:rsid w:val="000C080B"/>
    <w:rsid w:val="000C1F97"/>
    <w:rsid w:val="000C2982"/>
    <w:rsid w:val="000C428F"/>
    <w:rsid w:val="000C4CF0"/>
    <w:rsid w:val="000C678E"/>
    <w:rsid w:val="000C7BD3"/>
    <w:rsid w:val="000D1371"/>
    <w:rsid w:val="000D3552"/>
    <w:rsid w:val="000D6EDC"/>
    <w:rsid w:val="000E0D7A"/>
    <w:rsid w:val="000E3E2A"/>
    <w:rsid w:val="000E4A96"/>
    <w:rsid w:val="000F0F64"/>
    <w:rsid w:val="000F2073"/>
    <w:rsid w:val="000F2608"/>
    <w:rsid w:val="000F6AE2"/>
    <w:rsid w:val="000F7B23"/>
    <w:rsid w:val="001007A6"/>
    <w:rsid w:val="00100984"/>
    <w:rsid w:val="00104712"/>
    <w:rsid w:val="0010490D"/>
    <w:rsid w:val="00112033"/>
    <w:rsid w:val="001151C5"/>
    <w:rsid w:val="00124E0B"/>
    <w:rsid w:val="00126152"/>
    <w:rsid w:val="00126531"/>
    <w:rsid w:val="00127719"/>
    <w:rsid w:val="00130631"/>
    <w:rsid w:val="00131816"/>
    <w:rsid w:val="00135192"/>
    <w:rsid w:val="00135991"/>
    <w:rsid w:val="00137DC4"/>
    <w:rsid w:val="00146380"/>
    <w:rsid w:val="00146567"/>
    <w:rsid w:val="001466DD"/>
    <w:rsid w:val="001505FD"/>
    <w:rsid w:val="00150E1F"/>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5B23"/>
    <w:rsid w:val="00186B94"/>
    <w:rsid w:val="00190B99"/>
    <w:rsid w:val="00195CE0"/>
    <w:rsid w:val="00196A15"/>
    <w:rsid w:val="00196E5A"/>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6CF9"/>
    <w:rsid w:val="001E01DA"/>
    <w:rsid w:val="001E23F0"/>
    <w:rsid w:val="001E28B9"/>
    <w:rsid w:val="001E3A6E"/>
    <w:rsid w:val="001E58E7"/>
    <w:rsid w:val="001E592A"/>
    <w:rsid w:val="001F4AB1"/>
    <w:rsid w:val="001F5BF8"/>
    <w:rsid w:val="001F61D5"/>
    <w:rsid w:val="001F6293"/>
    <w:rsid w:val="001F6FEB"/>
    <w:rsid w:val="001F7BDF"/>
    <w:rsid w:val="002026E8"/>
    <w:rsid w:val="0020781A"/>
    <w:rsid w:val="00207C40"/>
    <w:rsid w:val="00213F37"/>
    <w:rsid w:val="002145F7"/>
    <w:rsid w:val="00215F1F"/>
    <w:rsid w:val="00220B74"/>
    <w:rsid w:val="00221A22"/>
    <w:rsid w:val="00225CB1"/>
    <w:rsid w:val="00226619"/>
    <w:rsid w:val="00227A65"/>
    <w:rsid w:val="00227B64"/>
    <w:rsid w:val="00227FDD"/>
    <w:rsid w:val="002301FE"/>
    <w:rsid w:val="002333B3"/>
    <w:rsid w:val="00235363"/>
    <w:rsid w:val="0023588D"/>
    <w:rsid w:val="00247432"/>
    <w:rsid w:val="00252327"/>
    <w:rsid w:val="00252A13"/>
    <w:rsid w:val="00254877"/>
    <w:rsid w:val="0025542C"/>
    <w:rsid w:val="00262963"/>
    <w:rsid w:val="00262BB7"/>
    <w:rsid w:val="0026311F"/>
    <w:rsid w:val="00267A63"/>
    <w:rsid w:val="00270700"/>
    <w:rsid w:val="00271CAB"/>
    <w:rsid w:val="002723EA"/>
    <w:rsid w:val="00273A3F"/>
    <w:rsid w:val="0028025A"/>
    <w:rsid w:val="002805CE"/>
    <w:rsid w:val="00281537"/>
    <w:rsid w:val="0028172A"/>
    <w:rsid w:val="00285B89"/>
    <w:rsid w:val="00286809"/>
    <w:rsid w:val="00287559"/>
    <w:rsid w:val="00290296"/>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7030"/>
    <w:rsid w:val="002D285E"/>
    <w:rsid w:val="002D2AA4"/>
    <w:rsid w:val="002D317D"/>
    <w:rsid w:val="002D5133"/>
    <w:rsid w:val="002D626B"/>
    <w:rsid w:val="002D7A81"/>
    <w:rsid w:val="002E164F"/>
    <w:rsid w:val="002E1F30"/>
    <w:rsid w:val="002E26A9"/>
    <w:rsid w:val="002E2766"/>
    <w:rsid w:val="002E37B5"/>
    <w:rsid w:val="002E5552"/>
    <w:rsid w:val="002E62AE"/>
    <w:rsid w:val="002E7E22"/>
    <w:rsid w:val="002F17F0"/>
    <w:rsid w:val="002F3E4C"/>
    <w:rsid w:val="002F4FD0"/>
    <w:rsid w:val="002F5F8C"/>
    <w:rsid w:val="00301D3C"/>
    <w:rsid w:val="0030258C"/>
    <w:rsid w:val="003038E2"/>
    <w:rsid w:val="00303ADE"/>
    <w:rsid w:val="003105F8"/>
    <w:rsid w:val="00311686"/>
    <w:rsid w:val="003133BF"/>
    <w:rsid w:val="00313A3A"/>
    <w:rsid w:val="00314EE8"/>
    <w:rsid w:val="00321CD6"/>
    <w:rsid w:val="00322386"/>
    <w:rsid w:val="00322DDD"/>
    <w:rsid w:val="00322E03"/>
    <w:rsid w:val="003231CE"/>
    <w:rsid w:val="00323B55"/>
    <w:rsid w:val="003244F3"/>
    <w:rsid w:val="00324646"/>
    <w:rsid w:val="00325725"/>
    <w:rsid w:val="00325E7F"/>
    <w:rsid w:val="003357B9"/>
    <w:rsid w:val="00335896"/>
    <w:rsid w:val="00335A49"/>
    <w:rsid w:val="00336497"/>
    <w:rsid w:val="00340A47"/>
    <w:rsid w:val="00340B9E"/>
    <w:rsid w:val="00343477"/>
    <w:rsid w:val="00351E62"/>
    <w:rsid w:val="00352B8E"/>
    <w:rsid w:val="0035487E"/>
    <w:rsid w:val="00355BB1"/>
    <w:rsid w:val="0035717A"/>
    <w:rsid w:val="00357B5C"/>
    <w:rsid w:val="00364ED2"/>
    <w:rsid w:val="003664A9"/>
    <w:rsid w:val="00370BCE"/>
    <w:rsid w:val="00370F47"/>
    <w:rsid w:val="00372495"/>
    <w:rsid w:val="00373CF9"/>
    <w:rsid w:val="0037443C"/>
    <w:rsid w:val="00374E37"/>
    <w:rsid w:val="003754D0"/>
    <w:rsid w:val="00375DC0"/>
    <w:rsid w:val="003765AC"/>
    <w:rsid w:val="0038071C"/>
    <w:rsid w:val="00381999"/>
    <w:rsid w:val="00382D90"/>
    <w:rsid w:val="00382F76"/>
    <w:rsid w:val="0038368E"/>
    <w:rsid w:val="00384F9C"/>
    <w:rsid w:val="003900F5"/>
    <w:rsid w:val="0039069F"/>
    <w:rsid w:val="0039510F"/>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3CBE"/>
    <w:rsid w:val="003E4F29"/>
    <w:rsid w:val="003E520E"/>
    <w:rsid w:val="003E7DED"/>
    <w:rsid w:val="003F1147"/>
    <w:rsid w:val="003F337B"/>
    <w:rsid w:val="003F3432"/>
    <w:rsid w:val="003F39E8"/>
    <w:rsid w:val="003F45C6"/>
    <w:rsid w:val="003F55B3"/>
    <w:rsid w:val="003F6DEB"/>
    <w:rsid w:val="003F7278"/>
    <w:rsid w:val="00401768"/>
    <w:rsid w:val="0040176B"/>
    <w:rsid w:val="0040187E"/>
    <w:rsid w:val="00402114"/>
    <w:rsid w:val="00402584"/>
    <w:rsid w:val="00405C88"/>
    <w:rsid w:val="0040709F"/>
    <w:rsid w:val="004070A0"/>
    <w:rsid w:val="00411ECA"/>
    <w:rsid w:val="00412425"/>
    <w:rsid w:val="004144D4"/>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DF2"/>
    <w:rsid w:val="00462E93"/>
    <w:rsid w:val="004632BD"/>
    <w:rsid w:val="00463AE2"/>
    <w:rsid w:val="00463DB8"/>
    <w:rsid w:val="00466160"/>
    <w:rsid w:val="00467A91"/>
    <w:rsid w:val="00472BA7"/>
    <w:rsid w:val="00472D31"/>
    <w:rsid w:val="00474C60"/>
    <w:rsid w:val="00475B38"/>
    <w:rsid w:val="00475C88"/>
    <w:rsid w:val="0048181E"/>
    <w:rsid w:val="00481CA4"/>
    <w:rsid w:val="00485D67"/>
    <w:rsid w:val="00491E52"/>
    <w:rsid w:val="00492076"/>
    <w:rsid w:val="0049303C"/>
    <w:rsid w:val="004950E6"/>
    <w:rsid w:val="00495669"/>
    <w:rsid w:val="004961C4"/>
    <w:rsid w:val="0049795C"/>
    <w:rsid w:val="004A2331"/>
    <w:rsid w:val="004A6DF2"/>
    <w:rsid w:val="004A736E"/>
    <w:rsid w:val="004B051B"/>
    <w:rsid w:val="004B0BB0"/>
    <w:rsid w:val="004B0CB1"/>
    <w:rsid w:val="004B16AA"/>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5DCF"/>
    <w:rsid w:val="00607A0C"/>
    <w:rsid w:val="00611F4E"/>
    <w:rsid w:val="0061292E"/>
    <w:rsid w:val="00613308"/>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5241"/>
    <w:rsid w:val="006A6008"/>
    <w:rsid w:val="006A7E57"/>
    <w:rsid w:val="006B0732"/>
    <w:rsid w:val="006B0DF5"/>
    <w:rsid w:val="006B183C"/>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67B"/>
    <w:rsid w:val="00805432"/>
    <w:rsid w:val="00805A29"/>
    <w:rsid w:val="00806B13"/>
    <w:rsid w:val="00810747"/>
    <w:rsid w:val="00815E5F"/>
    <w:rsid w:val="008167DC"/>
    <w:rsid w:val="0081683B"/>
    <w:rsid w:val="0081703A"/>
    <w:rsid w:val="008178E6"/>
    <w:rsid w:val="008234BB"/>
    <w:rsid w:val="00824C5D"/>
    <w:rsid w:val="00825A99"/>
    <w:rsid w:val="008274D5"/>
    <w:rsid w:val="0083427A"/>
    <w:rsid w:val="00841168"/>
    <w:rsid w:val="00841CB1"/>
    <w:rsid w:val="00841E4E"/>
    <w:rsid w:val="0084398E"/>
    <w:rsid w:val="0085320B"/>
    <w:rsid w:val="00855349"/>
    <w:rsid w:val="00860F45"/>
    <w:rsid w:val="008632EE"/>
    <w:rsid w:val="008647E7"/>
    <w:rsid w:val="0086612A"/>
    <w:rsid w:val="00867769"/>
    <w:rsid w:val="008760A8"/>
    <w:rsid w:val="0087727F"/>
    <w:rsid w:val="008827DD"/>
    <w:rsid w:val="0088458A"/>
    <w:rsid w:val="00886297"/>
    <w:rsid w:val="008867F5"/>
    <w:rsid w:val="00892A2B"/>
    <w:rsid w:val="00893F6D"/>
    <w:rsid w:val="0089580E"/>
    <w:rsid w:val="00895FE7"/>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47E1"/>
    <w:rsid w:val="009150F0"/>
    <w:rsid w:val="00915468"/>
    <w:rsid w:val="009228C5"/>
    <w:rsid w:val="00923955"/>
    <w:rsid w:val="00926D27"/>
    <w:rsid w:val="0093205C"/>
    <w:rsid w:val="00933056"/>
    <w:rsid w:val="00933349"/>
    <w:rsid w:val="009342CA"/>
    <w:rsid w:val="0093483C"/>
    <w:rsid w:val="00935345"/>
    <w:rsid w:val="00935371"/>
    <w:rsid w:val="00937F61"/>
    <w:rsid w:val="00942528"/>
    <w:rsid w:val="009425CA"/>
    <w:rsid w:val="00942E3A"/>
    <w:rsid w:val="009434A5"/>
    <w:rsid w:val="00950244"/>
    <w:rsid w:val="00953FE0"/>
    <w:rsid w:val="009542A4"/>
    <w:rsid w:val="0095536C"/>
    <w:rsid w:val="009571AF"/>
    <w:rsid w:val="00961C05"/>
    <w:rsid w:val="00964766"/>
    <w:rsid w:val="00965AF4"/>
    <w:rsid w:val="00967EB7"/>
    <w:rsid w:val="00971982"/>
    <w:rsid w:val="0097282E"/>
    <w:rsid w:val="009763B1"/>
    <w:rsid w:val="00976728"/>
    <w:rsid w:val="0098049F"/>
    <w:rsid w:val="009850A4"/>
    <w:rsid w:val="009851CC"/>
    <w:rsid w:val="009872EB"/>
    <w:rsid w:val="00987797"/>
    <w:rsid w:val="00987B5F"/>
    <w:rsid w:val="00990152"/>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C96"/>
    <w:rsid w:val="009E347D"/>
    <w:rsid w:val="009E36FE"/>
    <w:rsid w:val="009F011D"/>
    <w:rsid w:val="009F1047"/>
    <w:rsid w:val="009F1FBB"/>
    <w:rsid w:val="009F2FAA"/>
    <w:rsid w:val="009F4C88"/>
    <w:rsid w:val="009F5D9B"/>
    <w:rsid w:val="009F78B6"/>
    <w:rsid w:val="009F7C93"/>
    <w:rsid w:val="00A02D51"/>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E0A"/>
    <w:rsid w:val="00A47FBF"/>
    <w:rsid w:val="00A514F4"/>
    <w:rsid w:val="00A518E3"/>
    <w:rsid w:val="00A543E2"/>
    <w:rsid w:val="00A552DA"/>
    <w:rsid w:val="00A60463"/>
    <w:rsid w:val="00A6197E"/>
    <w:rsid w:val="00A619CA"/>
    <w:rsid w:val="00A61B12"/>
    <w:rsid w:val="00A62740"/>
    <w:rsid w:val="00A70CE5"/>
    <w:rsid w:val="00A7142E"/>
    <w:rsid w:val="00A72707"/>
    <w:rsid w:val="00A738F4"/>
    <w:rsid w:val="00A7545B"/>
    <w:rsid w:val="00A863B2"/>
    <w:rsid w:val="00A8730E"/>
    <w:rsid w:val="00A878BB"/>
    <w:rsid w:val="00A92A3A"/>
    <w:rsid w:val="00A93570"/>
    <w:rsid w:val="00A94220"/>
    <w:rsid w:val="00A94537"/>
    <w:rsid w:val="00AA3487"/>
    <w:rsid w:val="00AA4D5D"/>
    <w:rsid w:val="00AA6786"/>
    <w:rsid w:val="00AB0A82"/>
    <w:rsid w:val="00AB162B"/>
    <w:rsid w:val="00AB19AB"/>
    <w:rsid w:val="00AB40D0"/>
    <w:rsid w:val="00AB51C2"/>
    <w:rsid w:val="00AB6695"/>
    <w:rsid w:val="00AC0475"/>
    <w:rsid w:val="00AC18B5"/>
    <w:rsid w:val="00AC1F27"/>
    <w:rsid w:val="00AC2F09"/>
    <w:rsid w:val="00AC3F60"/>
    <w:rsid w:val="00AC5DFF"/>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B8"/>
    <w:rsid w:val="00AF408C"/>
    <w:rsid w:val="00AF4A20"/>
    <w:rsid w:val="00AF7C16"/>
    <w:rsid w:val="00B001B1"/>
    <w:rsid w:val="00B05C77"/>
    <w:rsid w:val="00B105F5"/>
    <w:rsid w:val="00B10A7A"/>
    <w:rsid w:val="00B10C7C"/>
    <w:rsid w:val="00B1152B"/>
    <w:rsid w:val="00B145BA"/>
    <w:rsid w:val="00B15724"/>
    <w:rsid w:val="00B157D4"/>
    <w:rsid w:val="00B17E03"/>
    <w:rsid w:val="00B203F7"/>
    <w:rsid w:val="00B21EA8"/>
    <w:rsid w:val="00B25229"/>
    <w:rsid w:val="00B25C46"/>
    <w:rsid w:val="00B270DB"/>
    <w:rsid w:val="00B277B8"/>
    <w:rsid w:val="00B27F11"/>
    <w:rsid w:val="00B30648"/>
    <w:rsid w:val="00B30D4A"/>
    <w:rsid w:val="00B316B1"/>
    <w:rsid w:val="00B33680"/>
    <w:rsid w:val="00B35364"/>
    <w:rsid w:val="00B400A0"/>
    <w:rsid w:val="00B40E20"/>
    <w:rsid w:val="00B4302A"/>
    <w:rsid w:val="00B45593"/>
    <w:rsid w:val="00B45E7D"/>
    <w:rsid w:val="00B47878"/>
    <w:rsid w:val="00B50BA6"/>
    <w:rsid w:val="00B51ACC"/>
    <w:rsid w:val="00B54C9F"/>
    <w:rsid w:val="00B54E14"/>
    <w:rsid w:val="00B556D5"/>
    <w:rsid w:val="00B57124"/>
    <w:rsid w:val="00B62270"/>
    <w:rsid w:val="00B6265A"/>
    <w:rsid w:val="00B65657"/>
    <w:rsid w:val="00B73047"/>
    <w:rsid w:val="00B74383"/>
    <w:rsid w:val="00B74812"/>
    <w:rsid w:val="00B81755"/>
    <w:rsid w:val="00B81903"/>
    <w:rsid w:val="00B83FEE"/>
    <w:rsid w:val="00B867E1"/>
    <w:rsid w:val="00B93B20"/>
    <w:rsid w:val="00B94D57"/>
    <w:rsid w:val="00BA0B01"/>
    <w:rsid w:val="00BA1AAC"/>
    <w:rsid w:val="00BA5186"/>
    <w:rsid w:val="00BB0144"/>
    <w:rsid w:val="00BB08C7"/>
    <w:rsid w:val="00BB0AE5"/>
    <w:rsid w:val="00BB14A8"/>
    <w:rsid w:val="00BB3738"/>
    <w:rsid w:val="00BB3AFC"/>
    <w:rsid w:val="00BB4AA2"/>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944"/>
    <w:rsid w:val="00C02B2F"/>
    <w:rsid w:val="00C02E93"/>
    <w:rsid w:val="00C02ECA"/>
    <w:rsid w:val="00C030F2"/>
    <w:rsid w:val="00C04483"/>
    <w:rsid w:val="00C061C8"/>
    <w:rsid w:val="00C067F7"/>
    <w:rsid w:val="00C076AE"/>
    <w:rsid w:val="00C12191"/>
    <w:rsid w:val="00C15B5D"/>
    <w:rsid w:val="00C17A05"/>
    <w:rsid w:val="00C17A7A"/>
    <w:rsid w:val="00C17F45"/>
    <w:rsid w:val="00C20ECD"/>
    <w:rsid w:val="00C21512"/>
    <w:rsid w:val="00C2521A"/>
    <w:rsid w:val="00C303E9"/>
    <w:rsid w:val="00C31967"/>
    <w:rsid w:val="00C32CE4"/>
    <w:rsid w:val="00C35CF1"/>
    <w:rsid w:val="00C42048"/>
    <w:rsid w:val="00C47AC9"/>
    <w:rsid w:val="00C50A89"/>
    <w:rsid w:val="00C51360"/>
    <w:rsid w:val="00C51717"/>
    <w:rsid w:val="00C521A7"/>
    <w:rsid w:val="00C5314F"/>
    <w:rsid w:val="00C537FD"/>
    <w:rsid w:val="00C53E58"/>
    <w:rsid w:val="00C54738"/>
    <w:rsid w:val="00C5636F"/>
    <w:rsid w:val="00C6016B"/>
    <w:rsid w:val="00C61BDB"/>
    <w:rsid w:val="00C6266E"/>
    <w:rsid w:val="00C62895"/>
    <w:rsid w:val="00C63359"/>
    <w:rsid w:val="00C6372E"/>
    <w:rsid w:val="00C67C4E"/>
    <w:rsid w:val="00C762D1"/>
    <w:rsid w:val="00C814CF"/>
    <w:rsid w:val="00C81937"/>
    <w:rsid w:val="00C83406"/>
    <w:rsid w:val="00C83E0D"/>
    <w:rsid w:val="00C83EA5"/>
    <w:rsid w:val="00C842C7"/>
    <w:rsid w:val="00C85FE7"/>
    <w:rsid w:val="00C9098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D1AF2"/>
    <w:rsid w:val="00CD34C0"/>
    <w:rsid w:val="00CD673A"/>
    <w:rsid w:val="00CE0E6C"/>
    <w:rsid w:val="00CE1197"/>
    <w:rsid w:val="00CE2161"/>
    <w:rsid w:val="00CF1260"/>
    <w:rsid w:val="00CF1A17"/>
    <w:rsid w:val="00CF2572"/>
    <w:rsid w:val="00CF3CA5"/>
    <w:rsid w:val="00CF4B8D"/>
    <w:rsid w:val="00CF54AF"/>
    <w:rsid w:val="00CF6E84"/>
    <w:rsid w:val="00CF71DB"/>
    <w:rsid w:val="00CF7D64"/>
    <w:rsid w:val="00D016A8"/>
    <w:rsid w:val="00D05D87"/>
    <w:rsid w:val="00D1025E"/>
    <w:rsid w:val="00D1140C"/>
    <w:rsid w:val="00D12920"/>
    <w:rsid w:val="00D13AFF"/>
    <w:rsid w:val="00D17043"/>
    <w:rsid w:val="00D22203"/>
    <w:rsid w:val="00D231AB"/>
    <w:rsid w:val="00D253E8"/>
    <w:rsid w:val="00D31683"/>
    <w:rsid w:val="00D33F30"/>
    <w:rsid w:val="00D40C7C"/>
    <w:rsid w:val="00D448EB"/>
    <w:rsid w:val="00D524EC"/>
    <w:rsid w:val="00D537F2"/>
    <w:rsid w:val="00D55583"/>
    <w:rsid w:val="00D57D56"/>
    <w:rsid w:val="00D61A18"/>
    <w:rsid w:val="00D61F44"/>
    <w:rsid w:val="00D65A9A"/>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77E6"/>
    <w:rsid w:val="00D9799C"/>
    <w:rsid w:val="00D97E7E"/>
    <w:rsid w:val="00DA0910"/>
    <w:rsid w:val="00DA301B"/>
    <w:rsid w:val="00DA3BDF"/>
    <w:rsid w:val="00DA3E09"/>
    <w:rsid w:val="00DA40A8"/>
    <w:rsid w:val="00DA68BA"/>
    <w:rsid w:val="00DB012A"/>
    <w:rsid w:val="00DB1F36"/>
    <w:rsid w:val="00DB3198"/>
    <w:rsid w:val="00DB453B"/>
    <w:rsid w:val="00DB4B07"/>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43C0"/>
    <w:rsid w:val="00E0536E"/>
    <w:rsid w:val="00E078CD"/>
    <w:rsid w:val="00E07B71"/>
    <w:rsid w:val="00E07B81"/>
    <w:rsid w:val="00E07CC9"/>
    <w:rsid w:val="00E10B6B"/>
    <w:rsid w:val="00E10BC9"/>
    <w:rsid w:val="00E10CE2"/>
    <w:rsid w:val="00E136DC"/>
    <w:rsid w:val="00E138BF"/>
    <w:rsid w:val="00E154F4"/>
    <w:rsid w:val="00E16C06"/>
    <w:rsid w:val="00E16D37"/>
    <w:rsid w:val="00E16F1B"/>
    <w:rsid w:val="00E21B16"/>
    <w:rsid w:val="00E2406F"/>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480A"/>
    <w:rsid w:val="00E74CF8"/>
    <w:rsid w:val="00E74EE1"/>
    <w:rsid w:val="00E75796"/>
    <w:rsid w:val="00E75FA4"/>
    <w:rsid w:val="00E76029"/>
    <w:rsid w:val="00E76729"/>
    <w:rsid w:val="00E772E2"/>
    <w:rsid w:val="00E85419"/>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8DE"/>
    <w:rsid w:val="00EC0A30"/>
    <w:rsid w:val="00EC44F0"/>
    <w:rsid w:val="00ED014E"/>
    <w:rsid w:val="00ED1A13"/>
    <w:rsid w:val="00ED40CD"/>
    <w:rsid w:val="00ED4E96"/>
    <w:rsid w:val="00ED5F44"/>
    <w:rsid w:val="00ED7622"/>
    <w:rsid w:val="00ED7A8D"/>
    <w:rsid w:val="00EE0A7D"/>
    <w:rsid w:val="00EE1999"/>
    <w:rsid w:val="00EE19E6"/>
    <w:rsid w:val="00EE589A"/>
    <w:rsid w:val="00EE7A84"/>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34DA"/>
    <w:rsid w:val="00F30609"/>
    <w:rsid w:val="00F3223A"/>
    <w:rsid w:val="00F331CC"/>
    <w:rsid w:val="00F352DB"/>
    <w:rsid w:val="00F377CF"/>
    <w:rsid w:val="00F40192"/>
    <w:rsid w:val="00F45757"/>
    <w:rsid w:val="00F461D6"/>
    <w:rsid w:val="00F46FD5"/>
    <w:rsid w:val="00F511F0"/>
    <w:rsid w:val="00F516E0"/>
    <w:rsid w:val="00F517AD"/>
    <w:rsid w:val="00F574FD"/>
    <w:rsid w:val="00F575D1"/>
    <w:rsid w:val="00F627AA"/>
    <w:rsid w:val="00F6311A"/>
    <w:rsid w:val="00F65A28"/>
    <w:rsid w:val="00F71080"/>
    <w:rsid w:val="00F72800"/>
    <w:rsid w:val="00F77AAB"/>
    <w:rsid w:val="00F80C46"/>
    <w:rsid w:val="00F81173"/>
    <w:rsid w:val="00F82001"/>
    <w:rsid w:val="00F823A9"/>
    <w:rsid w:val="00F8297A"/>
    <w:rsid w:val="00F82BD9"/>
    <w:rsid w:val="00F8489E"/>
    <w:rsid w:val="00F84C36"/>
    <w:rsid w:val="00F868AF"/>
    <w:rsid w:val="00F86B91"/>
    <w:rsid w:val="00F87E5D"/>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6AD5"/>
    <w:rsid w:val="00FC74D0"/>
    <w:rsid w:val="00FD08A2"/>
    <w:rsid w:val="00FD10C3"/>
    <w:rsid w:val="00FD11BB"/>
    <w:rsid w:val="00FD198A"/>
    <w:rsid w:val="00FD1F07"/>
    <w:rsid w:val="00FD31AD"/>
    <w:rsid w:val="00FD6B51"/>
    <w:rsid w:val="00FD700E"/>
    <w:rsid w:val="00FD714A"/>
    <w:rsid w:val="00FD758F"/>
    <w:rsid w:val="00FD78E2"/>
    <w:rsid w:val="00FE33C1"/>
    <w:rsid w:val="00FE40BA"/>
    <w:rsid w:val="00FE4EFC"/>
    <w:rsid w:val="00FE5837"/>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umen.fas.gov.ru/" TargetMode="External"/><Relationship Id="rId13" Type="http://schemas.openxmlformats.org/officeDocument/2006/relationships/hyperlink" Target="http://www.jemsi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D5EE25B297A6D0B1927EBEB8B687A2DA8B1E9DF0DE6E51CE04846BE462E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D5EE25B297A6D0B1927EBEB8B687A2DA881E90F3D16E51CE04846BE4256C0E2FF78321D0F03FB967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3FF11AE41CFB7AC849905F55165B7413AFF7E3AEC4DB52324A22705C8y656J" TargetMode="External"/><Relationship Id="rId4" Type="http://schemas.openxmlformats.org/officeDocument/2006/relationships/settings" Target="settings.xml"/><Relationship Id="rId9" Type="http://schemas.openxmlformats.org/officeDocument/2006/relationships/hyperlink" Target="consultantplus://offline/ref=63FF11AE41CFB7AC849905F55165B74139F57B37E719E22175F729y050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4</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Москвичева</cp:lastModifiedBy>
  <cp:revision>399</cp:revision>
  <cp:lastPrinted>2013-01-18T05:05:00Z</cp:lastPrinted>
  <dcterms:created xsi:type="dcterms:W3CDTF">2011-11-28T10:49:00Z</dcterms:created>
  <dcterms:modified xsi:type="dcterms:W3CDTF">2013-01-21T13:27:00Z</dcterms:modified>
</cp:coreProperties>
</file>