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6" w:rsidRDefault="002E5626" w:rsidP="002E5626">
      <w:pPr>
        <w:pStyle w:val="1"/>
        <w:ind w:right="0"/>
        <w:rPr>
          <w:sz w:val="25"/>
          <w:szCs w:val="25"/>
        </w:rPr>
      </w:pPr>
      <w:r>
        <w:rPr>
          <w:sz w:val="25"/>
          <w:szCs w:val="25"/>
        </w:rPr>
        <w:t>УПРАВЛЕНИЕ ФЕДЕРАЛЬНОЙ АНТИМОНОПОЛЬНОЙ СЛУЖБЫ</w:t>
      </w:r>
    </w:p>
    <w:p w:rsidR="002E5626" w:rsidRDefault="002E5626" w:rsidP="002E5626">
      <w:pPr>
        <w:pStyle w:val="1"/>
        <w:ind w:right="0"/>
        <w:rPr>
          <w:sz w:val="25"/>
          <w:szCs w:val="25"/>
        </w:rPr>
      </w:pPr>
      <w:r>
        <w:rPr>
          <w:sz w:val="25"/>
          <w:szCs w:val="25"/>
        </w:rPr>
        <w:t>ПО ТЮМЕНСКОЙ ОБЛАСТИ</w:t>
      </w: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>
          <w:rPr>
            <w:rFonts w:ascii="Times New Roman" w:hAnsi="Times New Roman" w:cs="Times New Roman"/>
            <w:sz w:val="25"/>
            <w:szCs w:val="25"/>
          </w:rPr>
          <w:t>625048, г</w:t>
        </w:r>
      </w:smartTag>
      <w:r>
        <w:rPr>
          <w:rFonts w:ascii="Times New Roman" w:hAnsi="Times New Roman" w:cs="Times New Roman"/>
          <w:sz w:val="25"/>
          <w:szCs w:val="25"/>
        </w:rPr>
        <w:t>. Тюмень,  ул. Холодильная, 58а                                                      тел. 50-31-55</w:t>
      </w: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№ Т12/1</w:t>
      </w:r>
      <w:r w:rsidR="00611897">
        <w:rPr>
          <w:rFonts w:ascii="Times New Roman" w:hAnsi="Times New Roman" w:cs="Times New Roman"/>
          <w:sz w:val="24"/>
          <w:szCs w:val="24"/>
        </w:rPr>
        <w:t>3</w:t>
      </w:r>
    </w:p>
    <w:p w:rsidR="002E5626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E5626" w:rsidRDefault="00611897" w:rsidP="002E56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4BBA">
        <w:rPr>
          <w:rFonts w:ascii="Times New Roman" w:hAnsi="Times New Roman" w:cs="Times New Roman"/>
          <w:sz w:val="24"/>
          <w:szCs w:val="24"/>
        </w:rPr>
        <w:t>5</w:t>
      </w:r>
      <w:r w:rsidR="002E5626">
        <w:rPr>
          <w:rFonts w:ascii="Times New Roman" w:hAnsi="Times New Roman" w:cs="Times New Roman"/>
          <w:sz w:val="24"/>
          <w:szCs w:val="24"/>
        </w:rPr>
        <w:t xml:space="preserve"> июня 2012                                                                                                                 г. Тюмень</w:t>
      </w:r>
    </w:p>
    <w:p w:rsidR="002E5626" w:rsidRDefault="002E5626" w:rsidP="002E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626" w:rsidRPr="00F640F9" w:rsidRDefault="002E5626" w:rsidP="00795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640F9">
        <w:rPr>
          <w:rFonts w:ascii="Times New Roman" w:hAnsi="Times New Roman" w:cs="Times New Roman"/>
          <w:sz w:val="25"/>
          <w:szCs w:val="25"/>
        </w:rPr>
        <w:t>Комиссия Управления Федеральной антимонопольной службы по Тюменской области по рассмотрению жалобы на нарушения законодательства при проведении торгов</w:t>
      </w:r>
      <w:r w:rsidR="0079516D">
        <w:rPr>
          <w:rFonts w:ascii="Times New Roman" w:hAnsi="Times New Roman" w:cs="Times New Roman"/>
          <w:sz w:val="25"/>
          <w:szCs w:val="25"/>
        </w:rPr>
        <w:t xml:space="preserve">, </w:t>
      </w:r>
      <w:r w:rsidRPr="00F640F9">
        <w:rPr>
          <w:rFonts w:ascii="Times New Roman" w:hAnsi="Times New Roman" w:cs="Times New Roman"/>
          <w:sz w:val="25"/>
          <w:szCs w:val="25"/>
        </w:rPr>
        <w:t>руководствуясь частью 3.1 статьей 23, частями 1 – 4 статьи 41, частями 1, 2 статьи 49, статьей 50 Федерального закона от 26.07.2006 №135-ФЗ «О защите конк</w:t>
      </w:r>
      <w:r w:rsidRPr="00F640F9">
        <w:rPr>
          <w:rFonts w:ascii="Times New Roman" w:hAnsi="Times New Roman" w:cs="Times New Roman"/>
          <w:sz w:val="25"/>
          <w:szCs w:val="25"/>
        </w:rPr>
        <w:t>у</w:t>
      </w:r>
      <w:r w:rsidRPr="00F640F9">
        <w:rPr>
          <w:rFonts w:ascii="Times New Roman" w:hAnsi="Times New Roman" w:cs="Times New Roman"/>
          <w:sz w:val="25"/>
          <w:szCs w:val="25"/>
        </w:rPr>
        <w:t>ренции» (далее – Закон о защите конкуренции) на основании своего  решения  от 15.06.2012 по делу № Т12/1</w:t>
      </w:r>
      <w:r w:rsidR="00611897">
        <w:rPr>
          <w:rFonts w:ascii="Times New Roman" w:hAnsi="Times New Roman" w:cs="Times New Roman"/>
          <w:sz w:val="25"/>
          <w:szCs w:val="25"/>
        </w:rPr>
        <w:t>3</w:t>
      </w:r>
      <w:r w:rsidRPr="00F640F9">
        <w:rPr>
          <w:rFonts w:ascii="Times New Roman" w:hAnsi="Times New Roman" w:cs="Times New Roman"/>
          <w:sz w:val="25"/>
          <w:szCs w:val="25"/>
        </w:rPr>
        <w:t xml:space="preserve"> о нарушении </w:t>
      </w:r>
      <w:r w:rsidR="008F27F6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="008F27F6">
        <w:rPr>
          <w:rFonts w:ascii="Times New Roman" w:hAnsi="Times New Roman" w:cs="Times New Roman"/>
          <w:sz w:val="25"/>
          <w:szCs w:val="25"/>
        </w:rPr>
        <w:t xml:space="preserve">. 1 ст. 17 </w:t>
      </w:r>
      <w:r w:rsidR="00496FF0" w:rsidRPr="00F640F9">
        <w:rPr>
          <w:rFonts w:ascii="Times New Roman" w:hAnsi="Times New Roman" w:cs="Times New Roman"/>
          <w:sz w:val="25"/>
          <w:szCs w:val="25"/>
        </w:rPr>
        <w:t xml:space="preserve">Закона о защите конкуренции </w:t>
      </w:r>
      <w:r w:rsidR="00611897">
        <w:rPr>
          <w:rFonts w:ascii="Times New Roman" w:hAnsi="Times New Roman" w:cs="Times New Roman"/>
          <w:sz w:val="25"/>
          <w:szCs w:val="25"/>
        </w:rPr>
        <w:t>д</w:t>
      </w:r>
      <w:r w:rsidR="00611897">
        <w:rPr>
          <w:rFonts w:ascii="Times New Roman" w:hAnsi="Times New Roman" w:cs="Times New Roman"/>
          <w:sz w:val="25"/>
          <w:szCs w:val="25"/>
        </w:rPr>
        <w:t>е</w:t>
      </w:r>
      <w:r w:rsidR="00611897">
        <w:rPr>
          <w:rFonts w:ascii="Times New Roman" w:hAnsi="Times New Roman" w:cs="Times New Roman"/>
          <w:sz w:val="25"/>
          <w:szCs w:val="25"/>
        </w:rPr>
        <w:t xml:space="preserve">партаментом дорожной инфраструктуры и транспорта администрации </w:t>
      </w:r>
      <w:proofErr w:type="gramStart"/>
      <w:r w:rsidR="0061189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611897">
        <w:rPr>
          <w:rFonts w:ascii="Times New Roman" w:hAnsi="Times New Roman" w:cs="Times New Roman"/>
          <w:sz w:val="25"/>
          <w:szCs w:val="25"/>
        </w:rPr>
        <w:t>. Тюмени</w:t>
      </w:r>
      <w:r w:rsidRPr="00F640F9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2E5626" w:rsidRPr="00F640F9" w:rsidRDefault="002E5626" w:rsidP="002E56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2E5626" w:rsidRDefault="002E5626" w:rsidP="002E56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>ПРЕДПИСЫВАЕТ:</w:t>
      </w:r>
    </w:p>
    <w:p w:rsidR="0034514A" w:rsidRPr="00F640F9" w:rsidRDefault="0034514A" w:rsidP="002E56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611897" w:rsidRDefault="00611897" w:rsidP="0034514A">
      <w:pPr>
        <w:pStyle w:val="ConsNonformat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11897">
        <w:rPr>
          <w:rFonts w:ascii="Times New Roman" w:hAnsi="Times New Roman" w:cs="Times New Roman"/>
          <w:sz w:val="25"/>
          <w:szCs w:val="25"/>
        </w:rPr>
        <w:t xml:space="preserve">Департаменту дорожной инфраструктуры и транспорта администрации г. Тюмени </w:t>
      </w:r>
      <w:r w:rsidRPr="00D44E6F">
        <w:rPr>
          <w:rFonts w:ascii="Times New Roman" w:hAnsi="Times New Roman" w:cs="Times New Roman"/>
          <w:b/>
          <w:sz w:val="25"/>
          <w:szCs w:val="25"/>
        </w:rPr>
        <w:t xml:space="preserve">в срок до </w:t>
      </w:r>
      <w:r w:rsidR="00D44E6F">
        <w:rPr>
          <w:rFonts w:ascii="Times New Roman" w:hAnsi="Times New Roman" w:cs="Times New Roman"/>
          <w:b/>
          <w:sz w:val="25"/>
          <w:szCs w:val="25"/>
        </w:rPr>
        <w:t>06</w:t>
      </w:r>
      <w:r w:rsidRPr="00D44E6F">
        <w:rPr>
          <w:rFonts w:ascii="Times New Roman" w:hAnsi="Times New Roman" w:cs="Times New Roman"/>
          <w:b/>
          <w:sz w:val="25"/>
          <w:szCs w:val="25"/>
        </w:rPr>
        <w:t>.0</w:t>
      </w:r>
      <w:r w:rsidR="00D44E6F">
        <w:rPr>
          <w:rFonts w:ascii="Times New Roman" w:hAnsi="Times New Roman" w:cs="Times New Roman"/>
          <w:b/>
          <w:sz w:val="25"/>
          <w:szCs w:val="25"/>
        </w:rPr>
        <w:t>7</w:t>
      </w:r>
      <w:r w:rsidRPr="00D44E6F">
        <w:rPr>
          <w:rFonts w:ascii="Times New Roman" w:hAnsi="Times New Roman" w:cs="Times New Roman"/>
          <w:b/>
          <w:sz w:val="25"/>
          <w:szCs w:val="25"/>
        </w:rPr>
        <w:t>.2012</w:t>
      </w:r>
      <w:r w:rsidR="004B4D57" w:rsidRPr="00611897">
        <w:rPr>
          <w:rFonts w:ascii="Times New Roman" w:hAnsi="Times New Roman" w:cs="Times New Roman"/>
          <w:sz w:val="25"/>
          <w:szCs w:val="25"/>
        </w:rPr>
        <w:t xml:space="preserve"> </w:t>
      </w:r>
      <w:r w:rsidR="00205A2D" w:rsidRPr="00611897">
        <w:rPr>
          <w:rFonts w:ascii="Times New Roman" w:hAnsi="Times New Roman" w:cs="Times New Roman"/>
          <w:sz w:val="25"/>
          <w:szCs w:val="25"/>
        </w:rPr>
        <w:t xml:space="preserve"> устранить нару</w:t>
      </w:r>
      <w:r w:rsidR="0034514A" w:rsidRPr="00611897">
        <w:rPr>
          <w:rFonts w:ascii="Times New Roman" w:hAnsi="Times New Roman" w:cs="Times New Roman"/>
          <w:sz w:val="25"/>
          <w:szCs w:val="25"/>
        </w:rPr>
        <w:t xml:space="preserve">шения </w:t>
      </w:r>
      <w:r w:rsidRPr="00611897">
        <w:rPr>
          <w:rFonts w:ascii="Times New Roman" w:hAnsi="Times New Roman" w:cs="Times New Roman"/>
          <w:sz w:val="25"/>
          <w:szCs w:val="25"/>
        </w:rPr>
        <w:t>ч. 1 ст. 17 закона о защите конк</w:t>
      </w:r>
      <w:r w:rsidRPr="00611897">
        <w:rPr>
          <w:rFonts w:ascii="Times New Roman" w:hAnsi="Times New Roman" w:cs="Times New Roman"/>
          <w:sz w:val="25"/>
          <w:szCs w:val="25"/>
        </w:rPr>
        <w:t>у</w:t>
      </w:r>
      <w:r w:rsidRPr="00611897">
        <w:rPr>
          <w:rFonts w:ascii="Times New Roman" w:hAnsi="Times New Roman" w:cs="Times New Roman"/>
          <w:sz w:val="25"/>
          <w:szCs w:val="25"/>
        </w:rPr>
        <w:t xml:space="preserve">ренции путем отмены протоколов от 28.05.2012, от 08.06.2012 открытого конкурса №04-ддит/2012-ок на право заключения </w:t>
      </w:r>
      <w:proofErr w:type="gramStart"/>
      <w:r w:rsidRPr="00611897">
        <w:rPr>
          <w:rFonts w:ascii="Times New Roman" w:hAnsi="Times New Roman" w:cs="Times New Roman"/>
          <w:sz w:val="25"/>
          <w:szCs w:val="25"/>
        </w:rPr>
        <w:t>договора</w:t>
      </w:r>
      <w:proofErr w:type="gramEnd"/>
      <w:r w:rsidRPr="00611897">
        <w:rPr>
          <w:rFonts w:ascii="Times New Roman" w:hAnsi="Times New Roman" w:cs="Times New Roman"/>
          <w:sz w:val="25"/>
          <w:szCs w:val="25"/>
        </w:rPr>
        <w:t xml:space="preserve"> на выполнение пассажирских пер</w:t>
      </w:r>
      <w:r w:rsidRPr="00611897">
        <w:rPr>
          <w:rFonts w:ascii="Times New Roman" w:hAnsi="Times New Roman" w:cs="Times New Roman"/>
          <w:sz w:val="25"/>
          <w:szCs w:val="25"/>
        </w:rPr>
        <w:t>е</w:t>
      </w:r>
      <w:r w:rsidRPr="00611897">
        <w:rPr>
          <w:rFonts w:ascii="Times New Roman" w:hAnsi="Times New Roman" w:cs="Times New Roman"/>
          <w:sz w:val="25"/>
          <w:szCs w:val="25"/>
        </w:rPr>
        <w:t xml:space="preserve">возок </w:t>
      </w:r>
      <w:r>
        <w:rPr>
          <w:rFonts w:ascii="Times New Roman" w:hAnsi="Times New Roman" w:cs="Times New Roman"/>
          <w:sz w:val="25"/>
          <w:szCs w:val="25"/>
        </w:rPr>
        <w:t>по лоту № 1 и провести повторные процедуры по отбору участников конкурса по лоту № 1 в соответствии с требованиями действующего законодательства.</w:t>
      </w:r>
    </w:p>
    <w:p w:rsidR="002E5626" w:rsidRPr="00611897" w:rsidRDefault="002E5626" w:rsidP="0034514A">
      <w:pPr>
        <w:pStyle w:val="ConsNonformat"/>
        <w:widowControl/>
        <w:numPr>
          <w:ilvl w:val="0"/>
          <w:numId w:val="1"/>
        </w:numPr>
        <w:tabs>
          <w:tab w:val="left" w:pos="567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11897">
        <w:rPr>
          <w:rFonts w:ascii="Times New Roman" w:hAnsi="Times New Roman" w:cs="Times New Roman"/>
          <w:sz w:val="25"/>
          <w:szCs w:val="25"/>
        </w:rPr>
        <w:t>О выполнении настоящего предписания сообщить в антимонопольный о</w:t>
      </w:r>
      <w:r w:rsidRPr="00611897">
        <w:rPr>
          <w:rFonts w:ascii="Times New Roman" w:hAnsi="Times New Roman" w:cs="Times New Roman"/>
          <w:sz w:val="25"/>
          <w:szCs w:val="25"/>
        </w:rPr>
        <w:t>р</w:t>
      </w:r>
      <w:r w:rsidRPr="00611897">
        <w:rPr>
          <w:rFonts w:ascii="Times New Roman" w:hAnsi="Times New Roman" w:cs="Times New Roman"/>
          <w:sz w:val="25"/>
          <w:szCs w:val="25"/>
        </w:rPr>
        <w:t xml:space="preserve">ган не позднее пяти дней со дня его выполнения. </w:t>
      </w:r>
    </w:p>
    <w:p w:rsidR="002E5626" w:rsidRPr="00611897" w:rsidRDefault="002E5626" w:rsidP="002E56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79516D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F640F9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F640F9" w:rsidRPr="00F640F9">
        <w:rPr>
          <w:rFonts w:ascii="Times New Roman" w:hAnsi="Times New Roman" w:cs="Times New Roman"/>
          <w:sz w:val="25"/>
          <w:szCs w:val="25"/>
        </w:rPr>
        <w:t xml:space="preserve">         </w:t>
      </w:r>
      <w:r w:rsidR="00F640F9" w:rsidRPr="00F640F9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</w:t>
      </w:r>
      <w:r w:rsidR="00F640F9">
        <w:rPr>
          <w:rFonts w:ascii="Times New Roman" w:hAnsi="Times New Roman" w:cs="Times New Roman"/>
          <w:sz w:val="25"/>
          <w:szCs w:val="25"/>
        </w:rPr>
        <w:t xml:space="preserve">    </w:t>
      </w:r>
      <w:r w:rsidR="0034514A">
        <w:rPr>
          <w:rFonts w:ascii="Times New Roman" w:hAnsi="Times New Roman" w:cs="Times New Roman"/>
          <w:sz w:val="25"/>
          <w:szCs w:val="25"/>
        </w:rPr>
        <w:t xml:space="preserve">  </w:t>
      </w:r>
      <w:r w:rsidR="00F640F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5626" w:rsidRPr="00F640F9" w:rsidRDefault="002E5626" w:rsidP="0079516D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 xml:space="preserve">Члены Комиссии:             </w:t>
      </w:r>
      <w:r w:rsidRPr="00F640F9">
        <w:rPr>
          <w:rFonts w:ascii="Times New Roman" w:hAnsi="Times New Roman" w:cs="Times New Roman"/>
          <w:sz w:val="25"/>
          <w:szCs w:val="25"/>
        </w:rPr>
        <w:tab/>
      </w:r>
      <w:r w:rsidRPr="00F640F9">
        <w:rPr>
          <w:rFonts w:ascii="Times New Roman" w:hAnsi="Times New Roman" w:cs="Times New Roman"/>
          <w:sz w:val="25"/>
          <w:szCs w:val="25"/>
        </w:rPr>
        <w:tab/>
      </w:r>
      <w:r w:rsidRPr="00F640F9">
        <w:rPr>
          <w:rFonts w:ascii="Times New Roman" w:hAnsi="Times New Roman" w:cs="Times New Roman"/>
          <w:sz w:val="25"/>
          <w:szCs w:val="25"/>
        </w:rPr>
        <w:tab/>
      </w:r>
      <w:r w:rsidRPr="00F640F9">
        <w:rPr>
          <w:rFonts w:ascii="Times New Roman" w:hAnsi="Times New Roman" w:cs="Times New Roman"/>
          <w:sz w:val="25"/>
          <w:szCs w:val="25"/>
        </w:rPr>
        <w:tab/>
        <w:t xml:space="preserve">                       </w:t>
      </w:r>
      <w:r w:rsidR="00F640F9" w:rsidRPr="00F640F9">
        <w:rPr>
          <w:rFonts w:ascii="Times New Roman" w:hAnsi="Times New Roman" w:cs="Times New Roman"/>
          <w:sz w:val="25"/>
          <w:szCs w:val="25"/>
        </w:rPr>
        <w:t xml:space="preserve">              </w:t>
      </w: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</w:t>
      </w: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F640F9">
        <w:rPr>
          <w:rFonts w:ascii="Times New Roman" w:hAnsi="Times New Roman" w:cs="Times New Roman"/>
          <w:sz w:val="25"/>
          <w:szCs w:val="25"/>
        </w:rPr>
        <w:t>Предписание может быть обжаловано в течение трех месяцев со дня его выдачи.</w:t>
      </w:r>
    </w:p>
    <w:p w:rsidR="002E5626" w:rsidRPr="00F640F9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</w:p>
    <w:p w:rsidR="002E5626" w:rsidRDefault="002E5626" w:rsidP="002E56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Примечание.</w:t>
      </w:r>
      <w:r>
        <w:rPr>
          <w:rFonts w:ascii="Times New Roman" w:hAnsi="Times New Roman" w:cs="Times New Roman"/>
        </w:rPr>
        <w:t xml:space="preserve"> За невыполнение в установленный срок законного предписания антимонопольного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гана частью 2.1 статьи 19.5 Кодекса Российской Федерации об административных правонарушениях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новлена административная ответственность.</w:t>
      </w:r>
    </w:p>
    <w:p w:rsidR="004D7E34" w:rsidRDefault="002E5626" w:rsidP="00F640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</w:p>
    <w:sectPr w:rsidR="004D7E34" w:rsidSect="004B4D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4C46"/>
    <w:multiLevelType w:val="hybridMultilevel"/>
    <w:tmpl w:val="861081D2"/>
    <w:lvl w:ilvl="0" w:tplc="2B5230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E5626"/>
    <w:rsid w:val="001E35DC"/>
    <w:rsid w:val="00205A2D"/>
    <w:rsid w:val="002E5626"/>
    <w:rsid w:val="0034514A"/>
    <w:rsid w:val="00496FF0"/>
    <w:rsid w:val="004B4D57"/>
    <w:rsid w:val="004D7E34"/>
    <w:rsid w:val="00611897"/>
    <w:rsid w:val="0079516D"/>
    <w:rsid w:val="00832C44"/>
    <w:rsid w:val="00870884"/>
    <w:rsid w:val="008F27F6"/>
    <w:rsid w:val="00A40B27"/>
    <w:rsid w:val="00C42856"/>
    <w:rsid w:val="00C74BBA"/>
    <w:rsid w:val="00D44E6F"/>
    <w:rsid w:val="00E37ECC"/>
    <w:rsid w:val="00E93B28"/>
    <w:rsid w:val="00EE7016"/>
    <w:rsid w:val="00F640F9"/>
    <w:rsid w:val="00F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6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E5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2E5626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E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13</cp:revision>
  <cp:lastPrinted>2012-06-28T14:34:00Z</cp:lastPrinted>
  <dcterms:created xsi:type="dcterms:W3CDTF">2012-06-14T14:05:00Z</dcterms:created>
  <dcterms:modified xsi:type="dcterms:W3CDTF">2012-06-28T14:57:00Z</dcterms:modified>
</cp:coreProperties>
</file>